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375" w:rsidRPr="001A3009" w:rsidRDefault="007B2A1D" w:rsidP="009A2375">
      <w:pPr>
        <w:ind w:left="-360" w:right="-185"/>
        <w:jc w:val="center"/>
        <w:rPr>
          <w:b/>
        </w:rPr>
      </w:pPr>
      <w:r w:rsidRPr="001A3009">
        <w:rPr>
          <w:b/>
        </w:rPr>
        <w:t xml:space="preserve">ДОГОВОР </w:t>
      </w:r>
      <w:r w:rsidR="00063BA5" w:rsidRPr="008162B9">
        <w:rPr>
          <w:b/>
        </w:rPr>
        <w:t xml:space="preserve">№ </w:t>
      </w:r>
      <w:r w:rsidR="00AE4BCB">
        <w:rPr>
          <w:b/>
        </w:rPr>
        <w:t>________</w:t>
      </w:r>
    </w:p>
    <w:p w:rsidR="007B2A1D" w:rsidRPr="001A3009" w:rsidRDefault="007B2A1D" w:rsidP="009435B3">
      <w:pPr>
        <w:ind w:left="900" w:right="25" w:hanging="900"/>
        <w:jc w:val="center"/>
        <w:rPr>
          <w:b/>
        </w:rPr>
      </w:pPr>
      <w:r w:rsidRPr="001A3009">
        <w:rPr>
          <w:b/>
        </w:rPr>
        <w:t>ВОЗМЕЗ</w:t>
      </w:r>
      <w:r w:rsidR="003D00BF" w:rsidRPr="001A3009">
        <w:rPr>
          <w:b/>
        </w:rPr>
        <w:t>Д</w:t>
      </w:r>
      <w:r w:rsidRPr="001A3009">
        <w:rPr>
          <w:b/>
        </w:rPr>
        <w:t>НОГО ОКАЗАНИЯ УСЛУГ ПО ПЕРЕДАЧЕ ЭЛЕКТРИЧЕСКОЙ ЭНЕРГИИ</w:t>
      </w:r>
    </w:p>
    <w:p w:rsidR="007B2A1D" w:rsidRPr="001A3009" w:rsidRDefault="007B2A1D" w:rsidP="009435B3">
      <w:pPr>
        <w:ind w:left="900" w:right="25" w:hanging="900"/>
        <w:jc w:val="cente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004"/>
      </w:tblGrid>
      <w:tr w:rsidR="000B0BA4" w:rsidRPr="005D17CB" w:rsidTr="009435B3">
        <w:trPr>
          <w:trHeight w:val="669"/>
        </w:trPr>
        <w:tc>
          <w:tcPr>
            <w:tcW w:w="4536" w:type="dxa"/>
            <w:tcBorders>
              <w:top w:val="nil"/>
              <w:left w:val="nil"/>
              <w:bottom w:val="nil"/>
              <w:right w:val="nil"/>
            </w:tcBorders>
          </w:tcPr>
          <w:p w:rsidR="000B0BA4" w:rsidRPr="005D17CB" w:rsidRDefault="000B0BA4" w:rsidP="009435B3">
            <w:pPr>
              <w:pStyle w:val="2"/>
              <w:ind w:left="900" w:right="25" w:hanging="900"/>
              <w:rPr>
                <w:rFonts w:ascii="Times New Roman" w:hAnsi="Times New Roman"/>
                <w:b w:val="0"/>
                <w:i w:val="0"/>
                <w:color w:val="000000"/>
                <w:sz w:val="24"/>
              </w:rPr>
            </w:pPr>
            <w:r w:rsidRPr="005D17CB">
              <w:rPr>
                <w:rFonts w:ascii="Times New Roman" w:hAnsi="Times New Roman"/>
                <w:b w:val="0"/>
                <w:i w:val="0"/>
                <w:color w:val="000000"/>
                <w:sz w:val="24"/>
              </w:rPr>
              <w:t>г. Ульяновск</w:t>
            </w:r>
          </w:p>
        </w:tc>
        <w:tc>
          <w:tcPr>
            <w:tcW w:w="5004" w:type="dxa"/>
            <w:tcBorders>
              <w:top w:val="nil"/>
              <w:left w:val="nil"/>
              <w:bottom w:val="nil"/>
              <w:right w:val="nil"/>
            </w:tcBorders>
          </w:tcPr>
          <w:p w:rsidR="000B0BA4" w:rsidRPr="00F22D33" w:rsidRDefault="00120CC2" w:rsidP="00120CC2">
            <w:pPr>
              <w:pStyle w:val="2"/>
              <w:ind w:left="900" w:right="25" w:hanging="900"/>
              <w:jc w:val="right"/>
              <w:rPr>
                <w:rFonts w:ascii="Times New Roman" w:hAnsi="Times New Roman" w:cs="Times New Roman"/>
                <w:i w:val="0"/>
                <w:color w:val="000000"/>
                <w:sz w:val="24"/>
                <w:szCs w:val="24"/>
              </w:rPr>
            </w:pPr>
            <w:r>
              <w:rPr>
                <w:rFonts w:ascii="Times New Roman" w:hAnsi="Times New Roman" w:cs="Times New Roman"/>
                <w:b w:val="0"/>
                <w:i w:val="0"/>
                <w:color w:val="000000"/>
                <w:sz w:val="24"/>
                <w:szCs w:val="24"/>
              </w:rPr>
              <w:t>__</w:t>
            </w:r>
            <w:r w:rsidR="0052085E">
              <w:rPr>
                <w:rFonts w:ascii="Times New Roman" w:hAnsi="Times New Roman" w:cs="Times New Roman"/>
                <w:b w:val="0"/>
                <w:i w:val="0"/>
                <w:color w:val="000000"/>
                <w:sz w:val="24"/>
                <w:szCs w:val="24"/>
              </w:rPr>
              <w:t xml:space="preserve"> </w:t>
            </w:r>
            <w:r>
              <w:rPr>
                <w:rFonts w:ascii="Times New Roman" w:hAnsi="Times New Roman" w:cs="Times New Roman"/>
                <w:b w:val="0"/>
                <w:i w:val="0"/>
                <w:color w:val="000000"/>
                <w:sz w:val="24"/>
                <w:szCs w:val="24"/>
              </w:rPr>
              <w:t>________</w:t>
            </w:r>
            <w:r w:rsidR="000563C1">
              <w:rPr>
                <w:rFonts w:ascii="Times New Roman" w:hAnsi="Times New Roman" w:cs="Times New Roman"/>
                <w:b w:val="0"/>
                <w:i w:val="0"/>
                <w:color w:val="000000"/>
                <w:sz w:val="24"/>
                <w:szCs w:val="24"/>
              </w:rPr>
              <w:t xml:space="preserve"> </w:t>
            </w:r>
            <w:r w:rsidR="00F22D33" w:rsidRPr="00F22D33">
              <w:rPr>
                <w:rFonts w:ascii="Times New Roman" w:hAnsi="Times New Roman" w:cs="Times New Roman"/>
                <w:b w:val="0"/>
                <w:i w:val="0"/>
                <w:color w:val="000000"/>
                <w:sz w:val="24"/>
                <w:szCs w:val="24"/>
                <w:lang w:val="en-US"/>
              </w:rPr>
              <w:t xml:space="preserve"> 20</w:t>
            </w:r>
            <w:r w:rsidR="00B65D54">
              <w:rPr>
                <w:rFonts w:ascii="Times New Roman" w:hAnsi="Times New Roman" w:cs="Times New Roman"/>
                <w:b w:val="0"/>
                <w:i w:val="0"/>
                <w:color w:val="000000"/>
                <w:sz w:val="24"/>
                <w:szCs w:val="24"/>
              </w:rPr>
              <w:t>2</w:t>
            </w:r>
            <w:r w:rsidR="0052085E">
              <w:rPr>
                <w:rFonts w:ascii="Times New Roman" w:hAnsi="Times New Roman" w:cs="Times New Roman"/>
                <w:b w:val="0"/>
                <w:i w:val="0"/>
                <w:color w:val="000000"/>
                <w:sz w:val="24"/>
                <w:szCs w:val="24"/>
              </w:rPr>
              <w:t>1</w:t>
            </w:r>
            <w:r w:rsidR="00F22D33" w:rsidRPr="00F22D33">
              <w:rPr>
                <w:rFonts w:ascii="Times New Roman" w:hAnsi="Times New Roman" w:cs="Times New Roman"/>
                <w:b w:val="0"/>
                <w:i w:val="0"/>
                <w:color w:val="000000"/>
                <w:sz w:val="24"/>
                <w:szCs w:val="24"/>
                <w:lang w:val="en-US"/>
              </w:rPr>
              <w:t xml:space="preserve"> г.</w:t>
            </w:r>
          </w:p>
        </w:tc>
      </w:tr>
    </w:tbl>
    <w:p w:rsidR="007B2A1D" w:rsidRPr="001A3009" w:rsidRDefault="00AE4BCB" w:rsidP="00563B32">
      <w:pPr>
        <w:ind w:firstLine="709"/>
        <w:jc w:val="both"/>
      </w:pPr>
      <w:r>
        <w:rPr>
          <w:b/>
        </w:rPr>
        <w:t xml:space="preserve">Общество с ограниченной ответственностью «_________________________», </w:t>
      </w:r>
      <w:r>
        <w:t>именуемое</w:t>
      </w:r>
      <w:r w:rsidR="007B2A1D" w:rsidRPr="001A3009">
        <w:t xml:space="preserve"> в дальнейшем </w:t>
      </w:r>
      <w:r w:rsidR="007B2A1D" w:rsidRPr="001A3009">
        <w:rPr>
          <w:b/>
        </w:rPr>
        <w:t>«Потребитель услуг»,</w:t>
      </w:r>
      <w:r w:rsidR="007B2A1D" w:rsidRPr="001A3009">
        <w:t xml:space="preserve"> в лице</w:t>
      </w:r>
      <w:r>
        <w:t xml:space="preserve"> директора __________________________________</w:t>
      </w:r>
      <w:r w:rsidR="007B2A1D" w:rsidRPr="001A3009">
        <w:t>,</w:t>
      </w:r>
      <w:r w:rsidR="009A2375" w:rsidRPr="009A2375">
        <w:t xml:space="preserve"> </w:t>
      </w:r>
      <w:r w:rsidR="007B2A1D" w:rsidRPr="001A3009">
        <w:t xml:space="preserve">действующего на основании </w:t>
      </w:r>
      <w:r>
        <w:t>Устава</w:t>
      </w:r>
      <w:r w:rsidR="008B5996">
        <w:t>,</w:t>
      </w:r>
      <w:r w:rsidR="005D1FBF" w:rsidRPr="00A36C3F">
        <w:t xml:space="preserve"> </w:t>
      </w:r>
      <w:r w:rsidR="007B2A1D" w:rsidRPr="001A3009">
        <w:t xml:space="preserve">с одной стороны, и </w:t>
      </w:r>
      <w:r w:rsidR="005D3E92">
        <w:rPr>
          <w:b/>
        </w:rPr>
        <w:t>Общество с ограниченной ответственностью «ВАТТ»</w:t>
      </w:r>
      <w:r w:rsidR="007B2A1D" w:rsidRPr="001A3009">
        <w:rPr>
          <w:i/>
        </w:rPr>
        <w:t>,</w:t>
      </w:r>
      <w:r w:rsidR="007B2A1D" w:rsidRPr="001A3009">
        <w:t xml:space="preserve"> именуемое в дальнейшем </w:t>
      </w:r>
      <w:r w:rsidR="007B2A1D" w:rsidRPr="001A3009">
        <w:rPr>
          <w:b/>
        </w:rPr>
        <w:t>«Сетевая организация»,</w:t>
      </w:r>
      <w:r w:rsidR="00DB28AF" w:rsidRPr="00DB28AF">
        <w:rPr>
          <w:b/>
        </w:rPr>
        <w:t xml:space="preserve"> </w:t>
      </w:r>
      <w:r w:rsidR="009A0698">
        <w:rPr>
          <w:color w:val="000000"/>
        </w:rPr>
        <w:t xml:space="preserve">в лице </w:t>
      </w:r>
      <w:r w:rsidR="000E2FFC" w:rsidRPr="00AF4FC5">
        <w:rPr>
          <w:color w:val="000000"/>
        </w:rPr>
        <w:t xml:space="preserve">директора </w:t>
      </w:r>
      <w:r w:rsidR="00120CC2">
        <w:rPr>
          <w:color w:val="000000"/>
        </w:rPr>
        <w:t>___________________</w:t>
      </w:r>
      <w:r w:rsidR="000E2FFC">
        <w:rPr>
          <w:color w:val="000000"/>
        </w:rPr>
        <w:t xml:space="preserve">, действующего на основании </w:t>
      </w:r>
      <w:r w:rsidR="008B5996">
        <w:rPr>
          <w:color w:val="000000"/>
        </w:rPr>
        <w:t>Устава</w:t>
      </w:r>
      <w:r w:rsidR="00102296" w:rsidRPr="001A3009">
        <w:t>,</w:t>
      </w:r>
      <w:r w:rsidR="007B2A1D" w:rsidRPr="001A3009">
        <w:t xml:space="preserve"> с другой стороны, совместно именуемые «Стороны», заключили настоящий Договор о нижеследующем:</w:t>
      </w:r>
    </w:p>
    <w:p w:rsidR="00F22D33" w:rsidRDefault="00F22D33" w:rsidP="00563B32">
      <w:pPr>
        <w:pStyle w:val="a4"/>
        <w:widowControl/>
        <w:numPr>
          <w:ilvl w:val="0"/>
          <w:numId w:val="33"/>
        </w:numPr>
        <w:autoSpaceDE/>
        <w:spacing w:before="120" w:after="120"/>
        <w:ind w:left="357" w:hanging="357"/>
        <w:jc w:val="center"/>
        <w:rPr>
          <w:b/>
          <w:sz w:val="24"/>
        </w:rPr>
      </w:pPr>
      <w:r>
        <w:rPr>
          <w:b/>
          <w:sz w:val="24"/>
        </w:rPr>
        <w:t>ОБЩИЕ ПОЛОЖЕНИЯ</w:t>
      </w:r>
    </w:p>
    <w:p w:rsidR="00F22D33" w:rsidRDefault="00F22D33" w:rsidP="00563B32">
      <w:pPr>
        <w:pStyle w:val="a4"/>
        <w:widowControl/>
        <w:tabs>
          <w:tab w:val="num" w:pos="-900"/>
        </w:tabs>
        <w:autoSpaceDE/>
        <w:ind w:firstLine="720"/>
        <w:rPr>
          <w:sz w:val="24"/>
        </w:rPr>
      </w:pPr>
      <w:r w:rsidRPr="006A169D">
        <w:rPr>
          <w:sz w:val="24"/>
        </w:rPr>
        <w:t>1.1.</w:t>
      </w:r>
      <w:r>
        <w:rPr>
          <w:sz w:val="24"/>
        </w:rPr>
        <w:tab/>
        <w:t>Стороны договорились понимать используемые в настоящем Договоре термины в следующем значении:</w:t>
      </w:r>
    </w:p>
    <w:p w:rsidR="00F22D33" w:rsidRDefault="00F22D33" w:rsidP="00563B32">
      <w:pPr>
        <w:autoSpaceDE w:val="0"/>
        <w:autoSpaceDN w:val="0"/>
        <w:adjustRightInd w:val="0"/>
        <w:ind w:firstLine="720"/>
        <w:jc w:val="both"/>
      </w:pPr>
      <w:r>
        <w:rPr>
          <w:b/>
        </w:rPr>
        <w:t xml:space="preserve">Основные положения розничных рынков </w:t>
      </w:r>
      <w:r>
        <w:t>–</w:t>
      </w:r>
      <w:r>
        <w:rPr>
          <w:b/>
        </w:rPr>
        <w:t xml:space="preserve"> </w:t>
      </w:r>
      <w:r>
        <w:t xml:space="preserve">«Основные положения функционирования розничных рынков электрической энергии», утвержденные постановлением Правительства РФ № 442 от 04 мая </w:t>
      </w:r>
      <w:smartTag w:uri="urn:schemas-microsoft-com:office:smarttags" w:element="metricconverter">
        <w:smartTagPr>
          <w:attr w:name="ProductID" w:val="2012 г"/>
        </w:smartTagPr>
        <w:r>
          <w:t>2012 г</w:t>
        </w:r>
      </w:smartTag>
      <w:r>
        <w:t>.</w:t>
      </w:r>
    </w:p>
    <w:p w:rsidR="00F22D33" w:rsidRDefault="00F22D33" w:rsidP="00563B32">
      <w:pPr>
        <w:autoSpaceDE w:val="0"/>
        <w:autoSpaceDN w:val="0"/>
        <w:adjustRightInd w:val="0"/>
        <w:ind w:firstLine="720"/>
        <w:jc w:val="both"/>
        <w:outlineLvl w:val="1"/>
        <w:rPr>
          <w:b/>
          <w:i/>
        </w:rPr>
      </w:pPr>
      <w:r>
        <w:rPr>
          <w:rStyle w:val="aa"/>
        </w:rPr>
        <w:t>Точка поставки</w:t>
      </w:r>
      <w: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t>энергопринимающих</w:t>
      </w:r>
      <w:proofErr w:type="spellEnd"/>
      <w:r>
        <w:t xml:space="preserve"> устройств, определенной в акте разграничения балансовой принадлежности электросетей;</w:t>
      </w:r>
    </w:p>
    <w:p w:rsidR="00F22D33" w:rsidRDefault="00F22D33" w:rsidP="00563B32">
      <w:pPr>
        <w:autoSpaceDE w:val="0"/>
        <w:autoSpaceDN w:val="0"/>
        <w:adjustRightInd w:val="0"/>
        <w:ind w:firstLine="720"/>
        <w:jc w:val="both"/>
        <w:outlineLvl w:val="1"/>
        <w:rPr>
          <w:b/>
        </w:rPr>
      </w:pPr>
      <w:r>
        <w:rPr>
          <w:b/>
        </w:rPr>
        <w:t>Коммерческий учет электрической энергии (мощности)</w:t>
      </w:r>
      <w:r>
        <w:t xml:space="preserve">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F22D33" w:rsidRDefault="00F22D33" w:rsidP="00563B32">
      <w:pPr>
        <w:autoSpaceDE w:val="0"/>
        <w:autoSpaceDN w:val="0"/>
        <w:adjustRightInd w:val="0"/>
        <w:ind w:firstLine="720"/>
        <w:jc w:val="both"/>
        <w:outlineLvl w:val="1"/>
      </w:pPr>
      <w:r>
        <w:rPr>
          <w:b/>
        </w:rPr>
        <w:t>Документы о технологическом присоединении</w:t>
      </w:r>
      <w:r>
        <w:t xml:space="preserve"> - документы, составляемые в процессе технологического присоединения </w:t>
      </w:r>
      <w:proofErr w:type="spellStart"/>
      <w:r>
        <w:t>энергопринимающих</w:t>
      </w:r>
      <w:proofErr w:type="spellEnd"/>
      <w: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F22D33" w:rsidRDefault="00F22D33" w:rsidP="00563B32">
      <w:pPr>
        <w:ind w:firstLine="720"/>
        <w:jc w:val="both"/>
      </w:pPr>
      <w:r>
        <w:rPr>
          <w:b/>
        </w:rPr>
        <w:t>Средства коммерческого учёта</w:t>
      </w:r>
      <w:r>
        <w:t xml:space="preserve"> – совокупность устройств, обеспечивающих измерение и учёт электроэнергии (измерительные трансформаторы тока и напряжения, счётчики электрической энергии, телеметрические датчики, информационно- измерительные системы и их линии связи) и соединённых между собой по установленной схеме;</w:t>
      </w:r>
    </w:p>
    <w:p w:rsidR="00F22D33" w:rsidRDefault="00F22D33" w:rsidP="00563B32">
      <w:pPr>
        <w:ind w:firstLine="720"/>
        <w:jc w:val="both"/>
      </w:pPr>
      <w:r>
        <w:rPr>
          <w:b/>
        </w:rPr>
        <w:t xml:space="preserve">Данные коммерческого учёта </w:t>
      </w:r>
      <w:r>
        <w:t>– данные, полученные с помощью средств коммерческого учёта, и/или обработанные данные, используемые для проведения коммерческих расчетов.</w:t>
      </w:r>
    </w:p>
    <w:p w:rsidR="00F22D33" w:rsidRDefault="00F22D33" w:rsidP="00563B32">
      <w:pPr>
        <w:autoSpaceDE w:val="0"/>
        <w:autoSpaceDN w:val="0"/>
        <w:adjustRightInd w:val="0"/>
        <w:ind w:firstLine="720"/>
        <w:jc w:val="both"/>
        <w:outlineLvl w:val="1"/>
      </w:pPr>
      <w:r>
        <w:rPr>
          <w:b/>
        </w:rPr>
        <w:t xml:space="preserve">Акт разграничения балансовой принадлежности и эксплуатационной ответственности </w:t>
      </w:r>
      <w:r>
        <w:t xml:space="preserve">– </w:t>
      </w:r>
      <w:r>
        <w:rPr>
          <w:bCs/>
        </w:rPr>
        <w:t xml:space="preserve">документ, составленный сетевой организацией и потребителем услуг по передаче электрической энергии в процессе технологического присоединения </w:t>
      </w:r>
      <w:proofErr w:type="spellStart"/>
      <w:r>
        <w:rPr>
          <w:bCs/>
        </w:rPr>
        <w:t>энергопринимающих</w:t>
      </w:r>
      <w:proofErr w:type="spellEnd"/>
      <w:r>
        <w:rPr>
          <w:bCs/>
        </w:rPr>
        <w:t xml:space="preserve"> устройств, определяющий границы балансовой принадлежности и границы ответственности сторон за эксплуатацию соответствующих </w:t>
      </w:r>
      <w:proofErr w:type="spellStart"/>
      <w:r>
        <w:rPr>
          <w:bCs/>
        </w:rPr>
        <w:t>энергопринимающих</w:t>
      </w:r>
      <w:proofErr w:type="spellEnd"/>
      <w:r>
        <w:rPr>
          <w:bCs/>
        </w:rPr>
        <w:t xml:space="preserve"> устройств и объектов электросетевого хозяйства;</w:t>
      </w:r>
    </w:p>
    <w:p w:rsidR="00F22D33" w:rsidRDefault="00F22D33" w:rsidP="00563B32">
      <w:pPr>
        <w:autoSpaceDE w:val="0"/>
        <w:autoSpaceDN w:val="0"/>
        <w:adjustRightInd w:val="0"/>
        <w:ind w:firstLine="720"/>
        <w:jc w:val="both"/>
        <w:outlineLvl w:val="1"/>
      </w:pPr>
      <w:proofErr w:type="spellStart"/>
      <w:r>
        <w:rPr>
          <w:b/>
        </w:rPr>
        <w:t>Безучетное</w:t>
      </w:r>
      <w:proofErr w:type="spellEnd"/>
      <w:r>
        <w:rPr>
          <w:b/>
        </w:rPr>
        <w:t xml:space="preserve"> потребление – </w:t>
      </w:r>
      <w:r>
        <w:t xml:space="preserve">потребление электрической энергии с нарушением установленного договором энергоснабжения (купли-продажи (поставки) электрической </w:t>
      </w:r>
      <w:r>
        <w:lastRenderedPageBreak/>
        <w:t>энергии (мощности), договором оказания услуг по передаче электрической энергии) и Основных положений розничных рынков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F22D33" w:rsidRDefault="00F22D33" w:rsidP="00563B32">
      <w:pPr>
        <w:autoSpaceDE w:val="0"/>
        <w:autoSpaceDN w:val="0"/>
        <w:adjustRightInd w:val="0"/>
        <w:ind w:firstLine="720"/>
        <w:jc w:val="both"/>
        <w:outlineLvl w:val="1"/>
      </w:pPr>
      <w:r>
        <w:rPr>
          <w:b/>
        </w:rPr>
        <w:t>Бездоговорное потребление –</w:t>
      </w:r>
      <w:r>
        <w:t xml:space="preserve">самовольное подключение </w:t>
      </w:r>
      <w:proofErr w:type="spellStart"/>
      <w:r>
        <w:t>энергопринимающих</w:t>
      </w:r>
      <w:proofErr w:type="spellEnd"/>
      <w:r>
        <w:t xml:space="preserve">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w:t>
      </w:r>
    </w:p>
    <w:p w:rsidR="00F22D33" w:rsidRDefault="00F22D33" w:rsidP="00563B32">
      <w:pPr>
        <w:autoSpaceDE w:val="0"/>
        <w:autoSpaceDN w:val="0"/>
        <w:adjustRightInd w:val="0"/>
        <w:ind w:firstLine="720"/>
        <w:jc w:val="both"/>
      </w:pPr>
      <w:r>
        <w:rPr>
          <w:b/>
        </w:rPr>
        <w:t>Расчетный период</w:t>
      </w:r>
      <w:r>
        <w:t xml:space="preserve"> – один календарный месяц.</w:t>
      </w:r>
    </w:p>
    <w:p w:rsidR="00F22D33" w:rsidRDefault="00F22D33" w:rsidP="00563B32">
      <w:pPr>
        <w:autoSpaceDE w:val="0"/>
        <w:autoSpaceDN w:val="0"/>
        <w:adjustRightInd w:val="0"/>
        <w:ind w:firstLine="720"/>
        <w:jc w:val="both"/>
      </w:pPr>
      <w:r>
        <w:rPr>
          <w:b/>
        </w:rPr>
        <w:t>Период платежа</w:t>
      </w:r>
      <w:r>
        <w:t xml:space="preserve"> – отрезок времени между двумя датами платежа.</w:t>
      </w:r>
    </w:p>
    <w:p w:rsidR="00F22D33" w:rsidRDefault="00F22D33" w:rsidP="00563B32">
      <w:pPr>
        <w:autoSpaceDE w:val="0"/>
        <w:autoSpaceDN w:val="0"/>
        <w:adjustRightInd w:val="0"/>
        <w:ind w:firstLine="720"/>
        <w:jc w:val="both"/>
      </w:pPr>
      <w:r>
        <w:rPr>
          <w:b/>
        </w:rPr>
        <w:t xml:space="preserve">Поставщик </w:t>
      </w:r>
      <w:r>
        <w:t>– юридическое лицо, являющееся собственником электрической энергии (мощности), обладающее правом осуществлять ее продажу;</w:t>
      </w:r>
    </w:p>
    <w:p w:rsidR="00F22D33" w:rsidRDefault="00F22D33" w:rsidP="00563B32">
      <w:pPr>
        <w:autoSpaceDE w:val="0"/>
        <w:autoSpaceDN w:val="0"/>
        <w:adjustRightInd w:val="0"/>
        <w:ind w:firstLine="720"/>
        <w:jc w:val="both"/>
        <w:outlineLvl w:val="1"/>
      </w:pPr>
      <w:r>
        <w:rPr>
          <w:b/>
        </w:rPr>
        <w:t xml:space="preserve">Заявленная мощность – </w:t>
      </w:r>
      <w:r>
        <w:t>величина мощности, планируемая к использованию в предстоящем расчетном периоде регулирования, применяемая в целях установления тарифов на услуги по передаче электрической энергии.</w:t>
      </w:r>
    </w:p>
    <w:p w:rsidR="00F22D33" w:rsidRDefault="00F22D33" w:rsidP="00563B32">
      <w:pPr>
        <w:autoSpaceDE w:val="0"/>
        <w:autoSpaceDN w:val="0"/>
        <w:adjustRightInd w:val="0"/>
        <w:ind w:firstLine="720"/>
        <w:jc w:val="both"/>
        <w:outlineLvl w:val="1"/>
      </w:pPr>
      <w:r>
        <w:rPr>
          <w:b/>
        </w:rPr>
        <w:t>Максимальная мощность</w:t>
      </w:r>
      <w:r>
        <w:t xml:space="preserve"> - наибольшая величина мощности, определенная к одномоментному использованию </w:t>
      </w:r>
      <w:proofErr w:type="spellStart"/>
      <w:r>
        <w:t>энергопринимающими</w:t>
      </w:r>
      <w:proofErr w:type="spellEnd"/>
      <w:r>
        <w:t xml:space="preserve"> устройствами (объектами электросетевого хозяйства) в соответствии с документами о технологическом присоединении и обусловленная составом </w:t>
      </w:r>
      <w:proofErr w:type="spellStart"/>
      <w:r>
        <w:t>энергопринимающего</w:t>
      </w:r>
      <w:proofErr w:type="spellEnd"/>
      <w:r>
        <w:t xml:space="preserve">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F22D33" w:rsidRDefault="00F22D33" w:rsidP="00563B32">
      <w:pPr>
        <w:autoSpaceDE w:val="0"/>
        <w:autoSpaceDN w:val="0"/>
        <w:adjustRightInd w:val="0"/>
        <w:ind w:firstLine="720"/>
        <w:jc w:val="both"/>
      </w:pPr>
      <w:r>
        <w:rPr>
          <w:b/>
        </w:rPr>
        <w:t>Заявленный (договорной) объем электрической энергии</w:t>
      </w:r>
      <w:r>
        <w:t xml:space="preserve"> – количество электрической энергии потребляемое в текущий период регулирования, в пределах которого Сетевая организация обеспечивает передачу электрической энергии. Величина заявленного (договорного) объема электроэнергии, в отношении каждой точки поставки, указана в Приложении №6 к настоящему Договору</w:t>
      </w:r>
    </w:p>
    <w:p w:rsidR="00F22D33" w:rsidRDefault="00F22D33" w:rsidP="00563B32">
      <w:pPr>
        <w:autoSpaceDE w:val="0"/>
        <w:autoSpaceDN w:val="0"/>
        <w:adjustRightInd w:val="0"/>
        <w:ind w:firstLine="720"/>
        <w:jc w:val="both"/>
        <w:outlineLvl w:val="1"/>
      </w:pPr>
      <w:r>
        <w:rPr>
          <w:b/>
        </w:rPr>
        <w:t>Точка присоединения к электрической сети</w:t>
      </w:r>
      <w:r>
        <w:t xml:space="preserve"> - место физического соединения </w:t>
      </w:r>
      <w:proofErr w:type="spellStart"/>
      <w:r>
        <w:t>энергопринимающего</w:t>
      </w:r>
      <w:proofErr w:type="spellEnd"/>
      <w:r>
        <w:t xml:space="preserve">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F22D33" w:rsidRDefault="00F22D33" w:rsidP="00563B32">
      <w:pPr>
        <w:autoSpaceDE w:val="0"/>
        <w:autoSpaceDN w:val="0"/>
        <w:adjustRightInd w:val="0"/>
        <w:ind w:firstLine="720"/>
        <w:jc w:val="both"/>
        <w:outlineLvl w:val="1"/>
      </w:pPr>
      <w:r>
        <w:rPr>
          <w:b/>
        </w:rPr>
        <w:t>Частичное ограничение режима потребления электрической энергии</w:t>
      </w:r>
      <w:r>
        <w:t xml:space="preserve"> –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w:t>
      </w:r>
      <w:proofErr w:type="gramStart"/>
      <w:r>
        <w:t>потребителя .</w:t>
      </w:r>
      <w:proofErr w:type="gramEnd"/>
    </w:p>
    <w:p w:rsidR="00F22D33" w:rsidRDefault="00F22D33" w:rsidP="00563B32">
      <w:pPr>
        <w:autoSpaceDE w:val="0"/>
        <w:autoSpaceDN w:val="0"/>
        <w:adjustRightInd w:val="0"/>
        <w:ind w:firstLine="720"/>
        <w:jc w:val="both"/>
        <w:outlineLvl w:val="1"/>
      </w:pPr>
      <w:r>
        <w:rPr>
          <w:b/>
        </w:rPr>
        <w:t>Полное ограничение режима потребления электрической энергии</w:t>
      </w:r>
      <w:r>
        <w:t xml:space="preserve"> – прекращение подачи электрической энергии потребителю путем осуществления переключений на объектах электросетевого хозяйства исполнителя (</w:t>
      </w:r>
      <w:proofErr w:type="spellStart"/>
      <w:r>
        <w:t>субисполнителя</w:t>
      </w:r>
      <w:proofErr w:type="spellEnd"/>
      <w:r>
        <w:t xml:space="preserve">) или в </w:t>
      </w:r>
      <w:proofErr w:type="spellStart"/>
      <w:r>
        <w:t>энергопринимающих</w:t>
      </w:r>
      <w:proofErr w:type="spellEnd"/>
      <w:r>
        <w:t xml:space="preserve"> устройствах потребителя либо путем отсоединения </w:t>
      </w:r>
      <w:proofErr w:type="spellStart"/>
      <w:r>
        <w:t>энергопринимающих</w:t>
      </w:r>
      <w:proofErr w:type="spellEnd"/>
      <w:r>
        <w:t xml:space="preserve"> устройств потребителя от объектов электросетевого хозяйства.</w:t>
      </w:r>
    </w:p>
    <w:p w:rsidR="00F22D33" w:rsidRDefault="00F22D33" w:rsidP="00563B32">
      <w:pPr>
        <w:autoSpaceDE w:val="0"/>
        <w:autoSpaceDN w:val="0"/>
        <w:adjustRightInd w:val="0"/>
        <w:ind w:firstLine="720"/>
        <w:jc w:val="both"/>
        <w:outlineLvl w:val="1"/>
      </w:pPr>
      <w:r>
        <w:rPr>
          <w:b/>
        </w:rPr>
        <w:t>Резервируемая максимальная мощность -</w:t>
      </w:r>
      <w:r>
        <w:t xml:space="preserve"> определяется как разность между максимальной мощностью </w:t>
      </w:r>
      <w:proofErr w:type="spellStart"/>
      <w:r>
        <w:t>энергопринимающих</w:t>
      </w:r>
      <w:proofErr w:type="spellEnd"/>
      <w:r>
        <w:t xml:space="preserve"> устройств потребителя услуг и мощностью, использованной в соответствующем расчетном периоде для определения размера обязательств потребителя услуг по оплате услуг по передаче электрической энергии.</w:t>
      </w:r>
    </w:p>
    <w:p w:rsidR="00F22D33" w:rsidRPr="00F22D33" w:rsidRDefault="00F22D33" w:rsidP="00563B32">
      <w:pPr>
        <w:autoSpaceDE w:val="0"/>
        <w:autoSpaceDN w:val="0"/>
        <w:adjustRightInd w:val="0"/>
        <w:ind w:firstLine="720"/>
        <w:jc w:val="both"/>
      </w:pPr>
      <w:r>
        <w:lastRenderedPageBreak/>
        <w:t>Значения иных понятий, используемых в настоящем договоре, соответствуют принятым в законодательстве РФ.</w:t>
      </w:r>
    </w:p>
    <w:p w:rsidR="00F22D33" w:rsidRPr="00F22D33" w:rsidRDefault="00F22D33" w:rsidP="00563B32">
      <w:pPr>
        <w:autoSpaceDE w:val="0"/>
        <w:autoSpaceDN w:val="0"/>
        <w:adjustRightInd w:val="0"/>
        <w:ind w:firstLine="720"/>
        <w:jc w:val="both"/>
      </w:pPr>
      <w:r>
        <w:rPr>
          <w:b/>
        </w:rPr>
        <w:t>1.2.</w:t>
      </w:r>
      <w:r>
        <w:tab/>
        <w:t>Качество и иные параметры передаваемой электрической энергии должны соответствовать техническим регламентам и иным обязательным требованиям законодательства РФ, что должно подтверждаться сертификатом качества, выданным Сетевой организации уполномоченным органом. До момента вступления в силу технических регламентов, требования к качеству электрической энергии, поставленной Потребителю услуг определяются в соответствии с ГОСТ 13109-97.</w:t>
      </w:r>
    </w:p>
    <w:p w:rsidR="00F22D33" w:rsidRDefault="00F22D33" w:rsidP="00F22D33">
      <w:pPr>
        <w:pStyle w:val="a4"/>
        <w:widowControl/>
        <w:numPr>
          <w:ilvl w:val="0"/>
          <w:numId w:val="33"/>
        </w:numPr>
        <w:autoSpaceDE/>
        <w:spacing w:before="120" w:after="120"/>
        <w:ind w:right="25"/>
        <w:jc w:val="center"/>
        <w:rPr>
          <w:b/>
          <w:sz w:val="24"/>
        </w:rPr>
      </w:pPr>
      <w:r>
        <w:rPr>
          <w:b/>
          <w:sz w:val="24"/>
        </w:rPr>
        <w:t>ПРЕДМЕТ ДОГОВОРА</w:t>
      </w:r>
    </w:p>
    <w:p w:rsidR="00F22D33" w:rsidRDefault="00F22D33" w:rsidP="00563B32">
      <w:pPr>
        <w:pStyle w:val="a4"/>
        <w:widowControl/>
        <w:tabs>
          <w:tab w:val="num" w:pos="-1080"/>
        </w:tabs>
        <w:autoSpaceDE/>
        <w:ind w:firstLine="720"/>
        <w:rPr>
          <w:b/>
          <w:i/>
          <w:color w:val="000000"/>
          <w:sz w:val="24"/>
        </w:rPr>
      </w:pPr>
      <w:r w:rsidRPr="00552A9E">
        <w:rPr>
          <w:sz w:val="24"/>
        </w:rPr>
        <w:t>2.1.</w:t>
      </w:r>
      <w:r>
        <w:rPr>
          <w:sz w:val="24"/>
        </w:rPr>
        <w:tab/>
        <w:t xml:space="preserve">Сетевая организация обязуется оказывать Потребителю услуг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Сетевой организации на праве собственности или ином установленном федеральным законом основании, а Потребитель услуг обязуется </w:t>
      </w:r>
      <w:r>
        <w:rPr>
          <w:color w:val="000000"/>
          <w:sz w:val="24"/>
        </w:rPr>
        <w:t>обеспечить коммерческий учёт, принять и оплатить услуги по передаче электроэнергии в порядке, установленном настоящим Договором</w:t>
      </w:r>
      <w:r>
        <w:rPr>
          <w:b/>
          <w:i/>
          <w:color w:val="000000"/>
          <w:sz w:val="24"/>
        </w:rPr>
        <w:t>.</w:t>
      </w:r>
    </w:p>
    <w:p w:rsidR="00F22D33" w:rsidRPr="00563B32" w:rsidRDefault="00F22D33" w:rsidP="00563B32">
      <w:pPr>
        <w:autoSpaceDE w:val="0"/>
        <w:autoSpaceDN w:val="0"/>
        <w:adjustRightInd w:val="0"/>
        <w:ind w:firstLine="720"/>
        <w:jc w:val="both"/>
        <w:outlineLvl w:val="1"/>
        <w:rPr>
          <w:b/>
          <w:bCs/>
        </w:rPr>
      </w:pPr>
      <w:r>
        <w:t xml:space="preserve">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купли-продажи электрической энергии (мощности) </w:t>
      </w:r>
      <w:proofErr w:type="gramStart"/>
      <w:r>
        <w:t>на розничном рынках</w:t>
      </w:r>
      <w:proofErr w:type="gramEnd"/>
      <w:r>
        <w:t xml:space="preserve"> электрической энергии. </w:t>
      </w:r>
      <w:r>
        <w:rPr>
          <w:bCs/>
        </w:rPr>
        <w:t>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F22D33" w:rsidRDefault="00F22D33" w:rsidP="00563B32">
      <w:pPr>
        <w:pStyle w:val="a4"/>
        <w:widowControl/>
        <w:tabs>
          <w:tab w:val="num" w:pos="-900"/>
        </w:tabs>
        <w:autoSpaceDE/>
        <w:ind w:firstLine="720"/>
        <w:rPr>
          <w:sz w:val="24"/>
        </w:rPr>
      </w:pPr>
      <w:r w:rsidRPr="00552A9E">
        <w:rPr>
          <w:sz w:val="24"/>
        </w:rPr>
        <w:t>2.2.</w:t>
      </w:r>
      <w:r>
        <w:rPr>
          <w:sz w:val="24"/>
        </w:rPr>
        <w:tab/>
        <w:t>Стороны определили следующие существенные условия настоящего договора:</w:t>
      </w:r>
    </w:p>
    <w:p w:rsidR="00F22D33" w:rsidRDefault="00F22D33" w:rsidP="00563B32">
      <w:pPr>
        <w:pStyle w:val="a4"/>
        <w:widowControl/>
        <w:numPr>
          <w:ilvl w:val="0"/>
          <w:numId w:val="34"/>
        </w:numPr>
        <w:tabs>
          <w:tab w:val="num" w:pos="426"/>
        </w:tabs>
        <w:autoSpaceDE/>
        <w:ind w:left="0" w:firstLine="709"/>
        <w:rPr>
          <w:sz w:val="24"/>
        </w:rPr>
      </w:pPr>
      <w:r>
        <w:rPr>
          <w:sz w:val="24"/>
        </w:rPr>
        <w:t>Перечень точек поставки электрической энергии Потребителю услуг (Приложение</w:t>
      </w:r>
      <w:r w:rsidR="00563B32">
        <w:rPr>
          <w:sz w:val="24"/>
        </w:rPr>
        <w:t xml:space="preserve"> </w:t>
      </w:r>
      <w:r>
        <w:rPr>
          <w:sz w:val="24"/>
        </w:rPr>
        <w:t>№1);</w:t>
      </w:r>
    </w:p>
    <w:p w:rsidR="00F22D33" w:rsidRDefault="00F22D33" w:rsidP="00563B32">
      <w:pPr>
        <w:pStyle w:val="a4"/>
        <w:widowControl/>
        <w:numPr>
          <w:ilvl w:val="0"/>
          <w:numId w:val="34"/>
        </w:numPr>
        <w:tabs>
          <w:tab w:val="num" w:pos="426"/>
        </w:tabs>
        <w:autoSpaceDE/>
        <w:ind w:left="0" w:firstLine="709"/>
        <w:rPr>
          <w:sz w:val="24"/>
        </w:rPr>
      </w:pPr>
      <w:r>
        <w:rPr>
          <w:sz w:val="24"/>
        </w:rPr>
        <w:t>Заявленные (договорные) объемы передаваемой энергии с разбивкой по месяцам (Приложение №6).</w:t>
      </w:r>
    </w:p>
    <w:p w:rsidR="00F22D33" w:rsidRPr="0028167D" w:rsidRDefault="00F22D33" w:rsidP="0028167D">
      <w:pPr>
        <w:pStyle w:val="a4"/>
        <w:widowControl/>
        <w:tabs>
          <w:tab w:val="num" w:pos="-1440"/>
          <w:tab w:val="num" w:pos="426"/>
        </w:tabs>
        <w:autoSpaceDE/>
        <w:ind w:firstLine="709"/>
        <w:rPr>
          <w:sz w:val="24"/>
        </w:rPr>
      </w:pPr>
      <w:proofErr w:type="gramStart"/>
      <w:r>
        <w:rPr>
          <w:sz w:val="24"/>
        </w:rPr>
        <w:t>Иные существенные условия настоящего Договора</w:t>
      </w:r>
      <w:proofErr w:type="gramEnd"/>
      <w:r>
        <w:rPr>
          <w:sz w:val="24"/>
        </w:rPr>
        <w:t xml:space="preserve"> определенные действующими нормативно-правовыми актами, отражены в тексте Договора и Приложениях.</w:t>
      </w:r>
    </w:p>
    <w:p w:rsidR="00F22D33" w:rsidRDefault="00F22D33" w:rsidP="0028167D">
      <w:pPr>
        <w:pStyle w:val="a4"/>
        <w:widowControl/>
        <w:numPr>
          <w:ilvl w:val="0"/>
          <w:numId w:val="33"/>
        </w:numPr>
        <w:autoSpaceDE/>
        <w:spacing w:before="120" w:after="120"/>
        <w:ind w:left="357" w:hanging="357"/>
        <w:jc w:val="center"/>
        <w:rPr>
          <w:b/>
          <w:sz w:val="24"/>
        </w:rPr>
      </w:pPr>
      <w:r>
        <w:rPr>
          <w:b/>
          <w:sz w:val="24"/>
        </w:rPr>
        <w:t>ПРАВА И ОБЯЗАННОСТИ СТОРОН</w:t>
      </w:r>
    </w:p>
    <w:p w:rsidR="00F22D33" w:rsidRDefault="00F22D33" w:rsidP="0028167D">
      <w:pPr>
        <w:pStyle w:val="a4"/>
        <w:widowControl/>
        <w:tabs>
          <w:tab w:val="num" w:pos="360"/>
        </w:tabs>
        <w:autoSpaceDE/>
        <w:ind w:firstLine="720"/>
        <w:rPr>
          <w:b/>
          <w:sz w:val="24"/>
        </w:rPr>
      </w:pPr>
      <w:r>
        <w:rPr>
          <w:b/>
          <w:sz w:val="24"/>
        </w:rPr>
        <w:t>3.1. Стороны обязуются:</w:t>
      </w:r>
    </w:p>
    <w:p w:rsidR="00F22D33" w:rsidRDefault="00F22D33" w:rsidP="0028167D">
      <w:pPr>
        <w:pStyle w:val="a4"/>
        <w:widowControl/>
        <w:tabs>
          <w:tab w:val="left" w:pos="1440"/>
        </w:tabs>
        <w:autoSpaceDE/>
        <w:ind w:firstLine="720"/>
        <w:rPr>
          <w:sz w:val="24"/>
        </w:rPr>
      </w:pPr>
      <w:r>
        <w:rPr>
          <w:sz w:val="24"/>
        </w:rPr>
        <w:t>3.1.1.</w:t>
      </w:r>
      <w:r>
        <w:rPr>
          <w:sz w:val="24"/>
        </w:rPr>
        <w:tab/>
        <w:t>При исполнении обязательств по настоящему Договору руководствоваться действующим законодательством РФ.</w:t>
      </w:r>
    </w:p>
    <w:p w:rsidR="00F22D33" w:rsidRDefault="00F22D33" w:rsidP="0028167D">
      <w:pPr>
        <w:pStyle w:val="a4"/>
        <w:widowControl/>
        <w:tabs>
          <w:tab w:val="left" w:pos="1440"/>
        </w:tabs>
        <w:autoSpaceDE/>
        <w:ind w:firstLine="720"/>
        <w:rPr>
          <w:sz w:val="24"/>
        </w:rPr>
      </w:pPr>
      <w:r>
        <w:rPr>
          <w:sz w:val="24"/>
        </w:rPr>
        <w:t>3.1.2.</w:t>
      </w:r>
      <w:r>
        <w:rPr>
          <w:sz w:val="24"/>
        </w:rPr>
        <w:tab/>
        <w:t>Производить взаимную сверку финансовых расчетов за услуги, оказанные по настоящему Договору, путем составления «Акт сверки расчетов по договору». Сторона, получившая от другой стороны «Акт сверки расчетов по договору», обязана рассмотреть, подписать и вернуть один оформленный экземпляр в течение 5 рабочих дней с момента получения.</w:t>
      </w:r>
    </w:p>
    <w:p w:rsidR="00F22D33" w:rsidRDefault="00F22D33" w:rsidP="0028167D">
      <w:pPr>
        <w:pStyle w:val="a4"/>
        <w:widowControl/>
        <w:tabs>
          <w:tab w:val="left" w:pos="1440"/>
        </w:tabs>
        <w:autoSpaceDE/>
        <w:ind w:firstLine="720"/>
        <w:rPr>
          <w:sz w:val="24"/>
        </w:rPr>
      </w:pPr>
      <w:r>
        <w:rPr>
          <w:sz w:val="24"/>
        </w:rPr>
        <w:t>3.1.3.</w:t>
      </w:r>
      <w:r>
        <w:rPr>
          <w:sz w:val="24"/>
        </w:rPr>
        <w:tab/>
        <w:t>Обеспечить хранение первичных документов, использованных при осуществлении взаимных расчетов в течение срока исковой давности.</w:t>
      </w:r>
    </w:p>
    <w:p w:rsidR="00F22D33" w:rsidRDefault="00F22D33" w:rsidP="0028167D">
      <w:pPr>
        <w:tabs>
          <w:tab w:val="left" w:pos="1440"/>
        </w:tabs>
        <w:ind w:firstLine="720"/>
        <w:jc w:val="both"/>
      </w:pPr>
      <w:r>
        <w:t>3.1.4.</w:t>
      </w:r>
      <w:r>
        <w:tab/>
        <w:t>При реорганизации в течение 30 календарных дней с момента принятия соответствующего решения, представлять документы, предусмотренные статьями 58, 59, 382, 387 ГК РФ.</w:t>
      </w:r>
    </w:p>
    <w:p w:rsidR="00F22D33" w:rsidRDefault="00F22D33" w:rsidP="0028167D">
      <w:pPr>
        <w:pStyle w:val="a4"/>
        <w:widowControl/>
        <w:tabs>
          <w:tab w:val="num" w:pos="540"/>
        </w:tabs>
        <w:autoSpaceDE/>
        <w:ind w:firstLine="720"/>
        <w:rPr>
          <w:b/>
          <w:sz w:val="24"/>
        </w:rPr>
      </w:pPr>
      <w:r>
        <w:rPr>
          <w:b/>
          <w:sz w:val="24"/>
        </w:rPr>
        <w:t>3.2. Потребитель услуг обязуется:</w:t>
      </w:r>
    </w:p>
    <w:p w:rsidR="00F22D33" w:rsidRDefault="00F22D33" w:rsidP="0028167D">
      <w:pPr>
        <w:numPr>
          <w:ilvl w:val="2"/>
          <w:numId w:val="35"/>
        </w:numPr>
        <w:tabs>
          <w:tab w:val="clear" w:pos="1620"/>
          <w:tab w:val="num" w:pos="900"/>
          <w:tab w:val="num" w:pos="1440"/>
          <w:tab w:val="num" w:pos="1800"/>
        </w:tabs>
        <w:ind w:left="0" w:firstLine="720"/>
        <w:jc w:val="both"/>
      </w:pPr>
      <w:r>
        <w:t>Соблюдать предусмотренный настоящим Договором и документами о технологическом присоединении режим потребления (производства) электрической энергии (мощности).</w:t>
      </w:r>
    </w:p>
    <w:p w:rsidR="00F22D33" w:rsidRDefault="00F22D33" w:rsidP="0028167D">
      <w:pPr>
        <w:numPr>
          <w:ilvl w:val="2"/>
          <w:numId w:val="35"/>
        </w:numPr>
        <w:tabs>
          <w:tab w:val="clear" w:pos="1620"/>
          <w:tab w:val="num" w:pos="900"/>
          <w:tab w:val="num" w:pos="1440"/>
          <w:tab w:val="num" w:pos="1800"/>
        </w:tabs>
        <w:ind w:left="0" w:firstLine="720"/>
        <w:jc w:val="both"/>
      </w:pPr>
      <w:r>
        <w:t>Своевременно и в полном объеме производить оплату услуг Сетевой организации по тарифам, установленным для Сетевой организации</w:t>
      </w:r>
      <w:r>
        <w:rPr>
          <w:spacing w:val="3"/>
        </w:rPr>
        <w:t xml:space="preserve"> уполномоченным органом исполнительной власти субъекта Российской Федерации в области государственного регулирования тарифов</w:t>
      </w:r>
      <w:r>
        <w:t>.</w:t>
      </w:r>
    </w:p>
    <w:p w:rsidR="00F22D33" w:rsidRDefault="00F22D33" w:rsidP="0028167D">
      <w:pPr>
        <w:numPr>
          <w:ilvl w:val="2"/>
          <w:numId w:val="35"/>
        </w:numPr>
        <w:tabs>
          <w:tab w:val="clear" w:pos="1620"/>
          <w:tab w:val="num" w:pos="900"/>
          <w:tab w:val="num" w:pos="1440"/>
          <w:tab w:val="num" w:pos="1800"/>
        </w:tabs>
        <w:ind w:left="0" w:firstLine="720"/>
        <w:jc w:val="both"/>
      </w:pPr>
      <w:r>
        <w:lastRenderedPageBreak/>
        <w:t>Представить список работников Потребителя услуг – лиц, ответственных за электрохозяйство, с указанием Ф.И.О., должностей и контактных телефонов.</w:t>
      </w:r>
    </w:p>
    <w:p w:rsidR="00F22D33" w:rsidRDefault="00F22D33" w:rsidP="0028167D">
      <w:pPr>
        <w:tabs>
          <w:tab w:val="num" w:pos="900"/>
          <w:tab w:val="num" w:pos="1440"/>
        </w:tabs>
        <w:autoSpaceDE w:val="0"/>
        <w:autoSpaceDN w:val="0"/>
        <w:adjustRightInd w:val="0"/>
        <w:ind w:firstLine="720"/>
        <w:jc w:val="both"/>
        <w:outlineLvl w:val="1"/>
      </w:pPr>
      <w:r>
        <w:t xml:space="preserve">3.2.4. </w:t>
      </w:r>
      <w:r w:rsidRPr="00F22D33">
        <w:tab/>
      </w:r>
      <w:r>
        <w:t xml:space="preserve">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22D33" w:rsidRDefault="00F22D33" w:rsidP="0028167D">
      <w:pPr>
        <w:tabs>
          <w:tab w:val="num" w:pos="1440"/>
        </w:tabs>
        <w:autoSpaceDE w:val="0"/>
        <w:autoSpaceDN w:val="0"/>
        <w:adjustRightInd w:val="0"/>
        <w:ind w:firstLine="720"/>
        <w:jc w:val="both"/>
        <w:outlineLvl w:val="1"/>
      </w:pPr>
      <w:r>
        <w:t xml:space="preserve">3.2.5. </w:t>
      </w:r>
      <w:r w:rsidRPr="00F22D33">
        <w:tab/>
      </w:r>
      <w:r>
        <w:t xml:space="preserve">Осуществлять эксплуатацию принадлежащих ему </w:t>
      </w:r>
      <w:proofErr w:type="spellStart"/>
      <w:r>
        <w:t>энергопринимающих</w:t>
      </w:r>
      <w:proofErr w:type="spellEnd"/>
      <w:r>
        <w:t xml:space="preserve"> устройств в соответствии с правилами технической эксплуатации, техники безопасности и оперативно-диспетчерского управления.</w:t>
      </w:r>
    </w:p>
    <w:p w:rsidR="00F22D33" w:rsidRDefault="00F22D33" w:rsidP="0028167D">
      <w:pPr>
        <w:tabs>
          <w:tab w:val="num" w:pos="1440"/>
        </w:tabs>
        <w:autoSpaceDE w:val="0"/>
        <w:autoSpaceDN w:val="0"/>
        <w:adjustRightInd w:val="0"/>
        <w:ind w:firstLine="720"/>
        <w:jc w:val="both"/>
        <w:outlineLvl w:val="1"/>
      </w:pPr>
      <w:r>
        <w:t xml:space="preserve">3.2.6. </w:t>
      </w:r>
      <w:r w:rsidRPr="00F22D33">
        <w:tab/>
      </w:r>
      <w: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F22D33" w:rsidRDefault="00F22D33" w:rsidP="0028167D">
      <w:pPr>
        <w:tabs>
          <w:tab w:val="num" w:pos="1440"/>
        </w:tabs>
        <w:autoSpaceDE w:val="0"/>
        <w:autoSpaceDN w:val="0"/>
        <w:adjustRightInd w:val="0"/>
        <w:ind w:firstLine="720"/>
        <w:jc w:val="both"/>
        <w:outlineLvl w:val="1"/>
      </w:pPr>
      <w:r>
        <w:t xml:space="preserve">3.2.7. </w:t>
      </w:r>
      <w:r w:rsidRPr="00F22D33">
        <w:tab/>
      </w:r>
      <w:r>
        <w:t xml:space="preserve">Поддерживать на границе балансовой принадлежности значения показателей качества электрической энергии, обусловленные работой его </w:t>
      </w:r>
      <w:proofErr w:type="spellStart"/>
      <w:r>
        <w:t>энергопринимающих</w:t>
      </w:r>
      <w:proofErr w:type="spellEnd"/>
      <w:r>
        <w:t xml:space="preserve">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t>энергопринимающих</w:t>
      </w:r>
      <w:proofErr w:type="spellEnd"/>
      <w:r>
        <w:t xml:space="preserve"> устройств (групп </w:t>
      </w:r>
      <w:proofErr w:type="spellStart"/>
      <w:r>
        <w:t>энергопринимающих</w:t>
      </w:r>
      <w:proofErr w:type="spellEnd"/>
      <w:r>
        <w:t xml:space="preserve"> устройств)</w:t>
      </w:r>
    </w:p>
    <w:p w:rsidR="00F22D33" w:rsidRDefault="00F22D33" w:rsidP="0028167D">
      <w:pPr>
        <w:tabs>
          <w:tab w:val="num" w:pos="1440"/>
        </w:tabs>
        <w:autoSpaceDE w:val="0"/>
        <w:autoSpaceDN w:val="0"/>
        <w:adjustRightInd w:val="0"/>
        <w:ind w:firstLine="720"/>
        <w:jc w:val="both"/>
        <w:outlineLvl w:val="1"/>
      </w:pPr>
      <w:r>
        <w:t xml:space="preserve">3.2.8. </w:t>
      </w:r>
      <w:r w:rsidRPr="00F22D33">
        <w:tab/>
      </w:r>
      <w:r>
        <w:t>Выполнять требования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F22D33" w:rsidRDefault="00F22D33" w:rsidP="0028167D">
      <w:pPr>
        <w:tabs>
          <w:tab w:val="num" w:pos="1440"/>
        </w:tabs>
        <w:autoSpaceDE w:val="0"/>
        <w:autoSpaceDN w:val="0"/>
        <w:adjustRightInd w:val="0"/>
        <w:ind w:firstLine="720"/>
        <w:jc w:val="both"/>
        <w:outlineLvl w:val="1"/>
      </w:pPr>
      <w:r>
        <w:t xml:space="preserve">3.2.9. </w:t>
      </w:r>
      <w:r w:rsidRPr="00F22D33">
        <w:tab/>
      </w:r>
      <w:r>
        <w:t>По запросу сетевой организации предоставлять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F22D33" w:rsidRDefault="00F22D33" w:rsidP="0028167D">
      <w:pPr>
        <w:tabs>
          <w:tab w:val="num" w:pos="1440"/>
        </w:tabs>
        <w:autoSpaceDE w:val="0"/>
        <w:autoSpaceDN w:val="0"/>
        <w:adjustRightInd w:val="0"/>
        <w:ind w:firstLine="720"/>
        <w:jc w:val="both"/>
        <w:outlineLvl w:val="1"/>
      </w:pPr>
      <w:r>
        <w:t>3.2.10.</w:t>
      </w:r>
      <w:r>
        <w:tab/>
        <w:t xml:space="preserve">Незамедлительно, в течение суток, посредством телефонной связи, уведомлять Сетевую организацию об авариях на </w:t>
      </w:r>
      <w:proofErr w:type="spellStart"/>
      <w:r>
        <w:t>энергопринимающих</w:t>
      </w:r>
      <w:proofErr w:type="spellEnd"/>
      <w:r>
        <w:t xml:space="preserve"> установках Потребителя услуг, связанных с отключением питающих линий, повреждением электротехнического оборудования, о поражениях электрическим током людей, о пожарах, вызванных неисправностью электроустановок. О плановом, текущем и капитальном ремонте на энергетических объектах Потребителя услуг, уведомлять Сетевую организацию за 5 суток - телефонограммой с последующим письменный подтверждением.</w:t>
      </w:r>
    </w:p>
    <w:p w:rsidR="00F22D33" w:rsidRDefault="00F22D33" w:rsidP="0028167D">
      <w:pPr>
        <w:tabs>
          <w:tab w:val="num" w:pos="1440"/>
          <w:tab w:val="num" w:pos="1620"/>
        </w:tabs>
        <w:ind w:firstLine="720"/>
        <w:jc w:val="both"/>
      </w:pPr>
      <w:r>
        <w:t>3.2.11.</w:t>
      </w:r>
      <w:r>
        <w:tab/>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о перечне и мощности токоприемников Потребителя услуг, которые могут быть отключены устройствами противоаварийной автоматики.</w:t>
      </w:r>
    </w:p>
    <w:p w:rsidR="00F22D33" w:rsidRDefault="00F22D33" w:rsidP="0028167D">
      <w:pPr>
        <w:tabs>
          <w:tab w:val="num" w:pos="1440"/>
          <w:tab w:val="num" w:pos="1620"/>
        </w:tabs>
        <w:ind w:firstLine="720"/>
        <w:jc w:val="both"/>
      </w:pPr>
      <w:r>
        <w:t>3.2.12.</w:t>
      </w:r>
      <w:r>
        <w:tab/>
        <w:t xml:space="preserve">Обеспечивать сопровождение представителей Сетевой организации квалифицированным электротехническим персоналом и предоставлять беспрепятственный доступ к действующим электроустановкам и средствам коммерческого учета для обеспечения контроля за соблюдением установленных режимов электропотребления и мощности, обслуживания приборов коммерческого учета, а также для проведения замеров </w:t>
      </w:r>
      <w:r>
        <w:lastRenderedPageBreak/>
        <w:t>по определению качества электрической энергии и в других необходимых случаях. При этом Потребитель услуг производит все необходимые мероприятия для соблюдения существующих</w:t>
      </w:r>
      <w:r>
        <w:rPr>
          <w:color w:val="808080"/>
        </w:rPr>
        <w:t xml:space="preserve"> </w:t>
      </w:r>
      <w:r>
        <w:t>норм и правил охраны труда.</w:t>
      </w:r>
    </w:p>
    <w:p w:rsidR="00F22D33" w:rsidRDefault="00F22D33" w:rsidP="0028167D">
      <w:pPr>
        <w:tabs>
          <w:tab w:val="num" w:pos="1440"/>
        </w:tabs>
        <w:ind w:firstLine="720"/>
        <w:jc w:val="both"/>
      </w:pPr>
      <w:r>
        <w:t>3.2.13.</w:t>
      </w:r>
      <w:r w:rsidRPr="00F22D33">
        <w:tab/>
      </w:r>
      <w:r>
        <w:t>Обеспечивать установку и допуск в эксплуатацию приборов учета, соответствующих установленным законодательством Российской Федерации требованиям об обеспечении единства измерений, а также требованиям, установленным в Основных положениях розничных рынков, в том числе по их классу точности, по точкам поставки, которые на дату заключения настоящего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F22D33" w:rsidRDefault="00F22D33" w:rsidP="0028167D">
      <w:pPr>
        <w:numPr>
          <w:ilvl w:val="2"/>
          <w:numId w:val="36"/>
        </w:numPr>
        <w:tabs>
          <w:tab w:val="clear" w:pos="720"/>
          <w:tab w:val="num" w:pos="1440"/>
        </w:tabs>
        <w:ind w:left="0" w:firstLine="720"/>
        <w:jc w:val="both"/>
      </w:pPr>
      <w:r>
        <w:t>Обеспечивать в течение всего срока действия настоящего договора эксплуатацию установленных и допущенных в эксплуатацию приборов учета, принадлежащих Потребителю услуг; сохранность и целостность приборов учета, а также пломб и (или) знаков визуального контроля; снятие и хранение его показаний; своевременную замену прибора учета.</w:t>
      </w:r>
    </w:p>
    <w:p w:rsidR="00F22D33" w:rsidRDefault="00F22D33" w:rsidP="0028167D">
      <w:pPr>
        <w:numPr>
          <w:ilvl w:val="2"/>
          <w:numId w:val="36"/>
        </w:numPr>
        <w:tabs>
          <w:tab w:val="clear" w:pos="720"/>
          <w:tab w:val="num" w:pos="360"/>
          <w:tab w:val="num" w:pos="900"/>
          <w:tab w:val="num" w:pos="1440"/>
        </w:tabs>
        <w:ind w:left="0" w:firstLine="720"/>
        <w:jc w:val="both"/>
      </w:pPr>
      <w:r>
        <w:t xml:space="preserve">Обеспечивать проведение поверки принадлежащих Потребителю услуг приборов учета по истечении установленного для них </w:t>
      </w:r>
      <w:proofErr w:type="spellStart"/>
      <w:r>
        <w:t>межповерочного</w:t>
      </w:r>
      <w:proofErr w:type="spellEnd"/>
      <w:r>
        <w:t xml:space="preserve"> интервала, а если прибор учета установлен (подключен) через измерительные трансформаторы – то так же и периодических поверок измерительных трансформаторов.</w:t>
      </w:r>
    </w:p>
    <w:p w:rsidR="00F22D33" w:rsidRDefault="00F22D33" w:rsidP="0028167D">
      <w:pPr>
        <w:numPr>
          <w:ilvl w:val="2"/>
          <w:numId w:val="36"/>
        </w:numPr>
        <w:tabs>
          <w:tab w:val="clear" w:pos="720"/>
          <w:tab w:val="num" w:pos="360"/>
          <w:tab w:val="num" w:pos="900"/>
          <w:tab w:val="num" w:pos="1440"/>
        </w:tabs>
        <w:ind w:left="0" w:firstLine="720"/>
        <w:jc w:val="both"/>
      </w:pPr>
      <w:r>
        <w:t xml:space="preserve">Немедленно сообщать Сетевой организации о выявлении фактов неисправности или утраты прибора учета, истечения </w:t>
      </w:r>
      <w:proofErr w:type="spellStart"/>
      <w:r>
        <w:t>межповерочного</w:t>
      </w:r>
      <w:proofErr w:type="spellEnd"/>
      <w:r>
        <w:t xml:space="preserve"> интервала, а так же восстановить учет электрической энергии в срок, не превышающий 2 (два) месяца.</w:t>
      </w:r>
    </w:p>
    <w:p w:rsidR="00F22D33" w:rsidRDefault="00F22D33" w:rsidP="0028167D">
      <w:pPr>
        <w:numPr>
          <w:ilvl w:val="2"/>
          <w:numId w:val="36"/>
        </w:numPr>
        <w:tabs>
          <w:tab w:val="clear" w:pos="720"/>
          <w:tab w:val="num" w:pos="360"/>
          <w:tab w:val="num" w:pos="900"/>
          <w:tab w:val="num" w:pos="1440"/>
        </w:tabs>
        <w:ind w:left="0" w:firstLine="720"/>
        <w:jc w:val="both"/>
      </w:pPr>
      <w:r>
        <w:t xml:space="preserve">Осуществлять эксплуатацию принадлежащих Потребителю услуг </w:t>
      </w:r>
      <w:proofErr w:type="spellStart"/>
      <w:r>
        <w:t>энергопринимающих</w:t>
      </w:r>
      <w:proofErr w:type="spellEnd"/>
      <w:r>
        <w:t xml:space="preserve"> устройств в соответствии с правилами технической эксплуатации, техники безопасности и оперативно-диспетчерского управления.</w:t>
      </w:r>
    </w:p>
    <w:p w:rsidR="00F22D33" w:rsidRDefault="00F22D33" w:rsidP="0028167D">
      <w:pPr>
        <w:numPr>
          <w:ilvl w:val="2"/>
          <w:numId w:val="36"/>
        </w:numPr>
        <w:tabs>
          <w:tab w:val="clear" w:pos="720"/>
          <w:tab w:val="num" w:pos="900"/>
          <w:tab w:val="num" w:pos="1440"/>
        </w:tabs>
        <w:ind w:left="0" w:firstLine="720"/>
        <w:jc w:val="both"/>
      </w:pPr>
      <w:r>
        <w:t>Уведомлять Сетевую организацию путем направления письменной заявки о   намерении демонтировать в целях замены, ремонта или поверки прибора учета и (или) на осуществление допуска в эксплуатацию прибора учета. Допуск прибора учета в эксплуатацию  оформляется Актом, который подписывается уполномоченными представителями лиц, которые приняли участие в процедуре допуска прибора учета в эксплуатацию.</w:t>
      </w:r>
    </w:p>
    <w:p w:rsidR="00F22D33" w:rsidRDefault="00F22D33" w:rsidP="0028167D">
      <w:pPr>
        <w:numPr>
          <w:ilvl w:val="2"/>
          <w:numId w:val="36"/>
        </w:numPr>
        <w:tabs>
          <w:tab w:val="clear" w:pos="720"/>
          <w:tab w:val="num" w:pos="360"/>
          <w:tab w:val="num" w:pos="1440"/>
        </w:tabs>
        <w:ind w:left="0" w:firstLine="720"/>
        <w:jc w:val="both"/>
      </w:pPr>
      <w:r>
        <w:t xml:space="preserve">Обеспечивать проведение замеров на </w:t>
      </w:r>
      <w:proofErr w:type="spellStart"/>
      <w:r>
        <w:t>энергопринимающих</w:t>
      </w:r>
      <w:proofErr w:type="spellEnd"/>
      <w:r>
        <w:t xml:space="preserve"> устройствах (объектах электроэнергетики), в отношении которых заключен настоящий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F22D33" w:rsidRDefault="00F22D33" w:rsidP="0028167D">
      <w:pPr>
        <w:tabs>
          <w:tab w:val="num" w:pos="1440"/>
        </w:tabs>
        <w:autoSpaceDE w:val="0"/>
        <w:autoSpaceDN w:val="0"/>
        <w:adjustRightInd w:val="0"/>
        <w:ind w:firstLine="720"/>
        <w:jc w:val="both"/>
        <w:outlineLvl w:val="1"/>
      </w:pPr>
      <w:r>
        <w:t>3.2.20.</w:t>
      </w:r>
      <w:r>
        <w:tab/>
        <w:t xml:space="preserve">Обеспечивать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7" w:history="1">
        <w:r>
          <w:rPr>
            <w:rStyle w:val="a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Правилами полного и (или) частичного ограничения режима потребления электрической энергии оснований для изменения такого акта.</w:t>
      </w:r>
    </w:p>
    <w:p w:rsidR="00F22D33" w:rsidRDefault="00F22D33" w:rsidP="0028167D">
      <w:pPr>
        <w:tabs>
          <w:tab w:val="num" w:pos="1440"/>
        </w:tabs>
        <w:ind w:firstLine="720"/>
        <w:jc w:val="both"/>
      </w:pPr>
      <w:r>
        <w:t>3.2.21.</w:t>
      </w:r>
      <w:r>
        <w:tab/>
      </w:r>
      <w:r w:rsidR="006156C7">
        <w:t xml:space="preserve">Не позднее, чем за 15 дней до начала периода, </w:t>
      </w:r>
      <w:r>
        <w:t xml:space="preserve">Потребитель услуг предоставляет Сетевой организации заявку с прогнозными объёмами потребления </w:t>
      </w:r>
      <w:r>
        <w:lastRenderedPageBreak/>
        <w:t>электрической энергии, в том числе о величине заявленной мощности, которая не может превышать максимальную мощность, определенную в настоящем договоре.</w:t>
      </w:r>
    </w:p>
    <w:p w:rsidR="00F22D33" w:rsidRDefault="00F22D33" w:rsidP="0028167D">
      <w:pPr>
        <w:tabs>
          <w:tab w:val="num" w:pos="1440"/>
        </w:tabs>
        <w:autoSpaceDE w:val="0"/>
        <w:autoSpaceDN w:val="0"/>
        <w:adjustRightInd w:val="0"/>
        <w:ind w:firstLine="720"/>
        <w:jc w:val="both"/>
        <w:outlineLvl w:val="1"/>
      </w:pPr>
      <w:r>
        <w:t>Планируемый к потреблению объем потребления электрической энергии, в том числе заявленная мощность, используется в целях установления тарифов на услуги по передаче электрической энергии и не применяется для целей определения обязательств Потребителя по настоящему договору.</w:t>
      </w:r>
    </w:p>
    <w:p w:rsidR="00F22D33" w:rsidRDefault="00F22D33" w:rsidP="0028167D">
      <w:pPr>
        <w:tabs>
          <w:tab w:val="num" w:pos="1440"/>
          <w:tab w:val="num" w:pos="1620"/>
        </w:tabs>
        <w:ind w:firstLine="720"/>
        <w:jc w:val="both"/>
      </w:pPr>
      <w:r>
        <w:t>3.2.22.</w:t>
      </w:r>
      <w:r>
        <w:tab/>
        <w:t>При получении уведомления от Сетевой организации за 5 календарных дней о предстоящем отключении (перерыве в поставке электрической энергии) для проведения плановых работ по ремонту оборудования, не позднее, чем за один календарный день сообщить телефонограммой Сетевой организации о согласовании даты и времени  перерыва в поставке электрической энергии. При отсутствии за один календарный день до предполагаемого перерыва в поставке электрической энергии согласования Потребителя услуг либо при поступлении отказа Потребителя услуг в согласовании даты, Сетевая организация по истечении 10-ти календарных дней с момента направления Потребителю услуг уведомления самостоятельно устанавливает точную дату и время перерыва в поставке электрической энергии. О дате и времени перерыва в поставке электрической энергии  Сетевая организация уведомляет Потребителя услуг телефонограммой за 5 календарных дней до планируемого перерыва.</w:t>
      </w:r>
    </w:p>
    <w:p w:rsidR="00F22D33" w:rsidRPr="00F503AB" w:rsidRDefault="00F22D33" w:rsidP="00F503AB">
      <w:pPr>
        <w:tabs>
          <w:tab w:val="num" w:pos="1440"/>
        </w:tabs>
        <w:autoSpaceDE w:val="0"/>
        <w:autoSpaceDN w:val="0"/>
        <w:adjustRightInd w:val="0"/>
        <w:ind w:firstLine="720"/>
        <w:jc w:val="both"/>
        <w:outlineLvl w:val="1"/>
      </w:pPr>
      <w:r>
        <w:t>3.2.23.</w:t>
      </w:r>
      <w:r>
        <w:tab/>
        <w:t>Нести иные обязанности и выполнять иные требования, установленные Основными положениями розничных рынков и Правилами недискриминационного доступа к услугам по передаче электрической энергии и оказания этих услуг.</w:t>
      </w:r>
    </w:p>
    <w:p w:rsidR="00F22D33" w:rsidRDefault="00F22D33" w:rsidP="00F503AB">
      <w:pPr>
        <w:pStyle w:val="a4"/>
        <w:widowControl/>
        <w:autoSpaceDE/>
        <w:ind w:firstLine="720"/>
        <w:rPr>
          <w:sz w:val="24"/>
        </w:rPr>
      </w:pPr>
      <w:r>
        <w:rPr>
          <w:b/>
          <w:sz w:val="24"/>
        </w:rPr>
        <w:t>3.3. Потребитель услуг имеет право:</w:t>
      </w:r>
    </w:p>
    <w:p w:rsidR="00F22D33" w:rsidRDefault="00F22D33" w:rsidP="00F503AB">
      <w:pPr>
        <w:pStyle w:val="a4"/>
        <w:widowControl/>
        <w:tabs>
          <w:tab w:val="left" w:pos="1440"/>
        </w:tabs>
        <w:autoSpaceDE/>
        <w:ind w:firstLine="720"/>
        <w:rPr>
          <w:sz w:val="24"/>
        </w:rPr>
      </w:pPr>
      <w:r>
        <w:rPr>
          <w:sz w:val="24"/>
        </w:rPr>
        <w:t>3.3.1.</w:t>
      </w:r>
      <w:r>
        <w:rPr>
          <w:sz w:val="24"/>
        </w:rPr>
        <w:tab/>
      </w:r>
      <w:r>
        <w:rPr>
          <w:sz w:val="24"/>
          <w:szCs w:val="24"/>
        </w:rPr>
        <w:t>Обращаться к  Сетевой организации с предложениями по изменению договорного объема и заявленной мощности не позднее, чем за 30  дней до начала  корректируемого месяца.</w:t>
      </w:r>
    </w:p>
    <w:p w:rsidR="00F22D33" w:rsidRDefault="00F22D33" w:rsidP="00F503AB">
      <w:pPr>
        <w:tabs>
          <w:tab w:val="left" w:pos="1440"/>
        </w:tabs>
        <w:ind w:firstLine="720"/>
        <w:jc w:val="both"/>
      </w:pPr>
      <w:r>
        <w:t>3.3.2.</w:t>
      </w:r>
      <w:r w:rsidRPr="00F22D33">
        <w:tab/>
      </w:r>
      <w:r>
        <w:t xml:space="preserve">Присутствовать при проведении работ Сетевой организацией со средствами коммерческого учета, и при снятии показаний приборов коммерческого учета, установленных на </w:t>
      </w:r>
      <w:proofErr w:type="spellStart"/>
      <w:r>
        <w:t>энергооборудовании</w:t>
      </w:r>
      <w:proofErr w:type="spellEnd"/>
      <w:r>
        <w:t xml:space="preserve"> Сетевой организации.</w:t>
      </w:r>
    </w:p>
    <w:p w:rsidR="00F22D33" w:rsidRDefault="00F22D33" w:rsidP="00F503AB">
      <w:pPr>
        <w:pStyle w:val="a4"/>
        <w:widowControl/>
        <w:tabs>
          <w:tab w:val="left" w:pos="1440"/>
        </w:tabs>
        <w:autoSpaceDE/>
        <w:ind w:firstLine="720"/>
        <w:rPr>
          <w:sz w:val="24"/>
        </w:rPr>
      </w:pPr>
      <w:r>
        <w:rPr>
          <w:sz w:val="24"/>
        </w:rPr>
        <w:t>3.3.3.</w:t>
      </w:r>
      <w:r w:rsidRPr="00F22D33">
        <w:rPr>
          <w:sz w:val="24"/>
        </w:rPr>
        <w:tab/>
      </w:r>
      <w:r>
        <w:rPr>
          <w:sz w:val="24"/>
        </w:rPr>
        <w:t>Требовать проверки и замены средств коммерческого учета, находящихся на балансе Сетевой организации, при обнаружении их неисправности.</w:t>
      </w:r>
    </w:p>
    <w:p w:rsidR="00F22D33" w:rsidRDefault="00F22D33" w:rsidP="00F503AB">
      <w:pPr>
        <w:pStyle w:val="a4"/>
        <w:widowControl/>
        <w:tabs>
          <w:tab w:val="left" w:pos="1440"/>
        </w:tabs>
        <w:autoSpaceDE/>
        <w:ind w:firstLine="720"/>
        <w:rPr>
          <w:sz w:val="24"/>
          <w:szCs w:val="24"/>
        </w:rPr>
      </w:pPr>
      <w:r>
        <w:rPr>
          <w:sz w:val="24"/>
        </w:rPr>
        <w:t>3.3.4.</w:t>
      </w:r>
      <w:r w:rsidRPr="00F22D33">
        <w:rPr>
          <w:sz w:val="24"/>
        </w:rPr>
        <w:tab/>
      </w:r>
      <w:r>
        <w:rPr>
          <w:sz w:val="24"/>
          <w:szCs w:val="24"/>
        </w:rPr>
        <w:t>Обращаться к Сетевой организации о введении полного ограничения режима потребления, которые осуществляются Сетевой организацией на возмездной основе при наличии технической возможности.</w:t>
      </w:r>
    </w:p>
    <w:p w:rsidR="00F22D33" w:rsidRDefault="00F22D33" w:rsidP="00F503AB">
      <w:pPr>
        <w:pStyle w:val="a4"/>
        <w:widowControl/>
        <w:tabs>
          <w:tab w:val="left" w:pos="1440"/>
        </w:tabs>
        <w:autoSpaceDE/>
        <w:ind w:firstLine="720"/>
        <w:rPr>
          <w:sz w:val="24"/>
          <w:szCs w:val="24"/>
        </w:rPr>
      </w:pPr>
      <w:r>
        <w:rPr>
          <w:sz w:val="24"/>
          <w:szCs w:val="24"/>
        </w:rPr>
        <w:t>3.3.5.</w:t>
      </w:r>
      <w:r w:rsidRPr="00F22D33">
        <w:rPr>
          <w:sz w:val="24"/>
          <w:szCs w:val="24"/>
        </w:rPr>
        <w:tab/>
      </w:r>
      <w:r>
        <w:rPr>
          <w:sz w:val="24"/>
          <w:szCs w:val="24"/>
        </w:rPr>
        <w:t>Требовать возмещения ущерба, связанного с необоснованным нарушением режима поставки электрической энергии либо поставкой электрической энергии ненадлежащего качества по вине Сетевой организации.</w:t>
      </w:r>
    </w:p>
    <w:p w:rsidR="00F22D33" w:rsidRPr="00552A9E" w:rsidRDefault="00F22D33" w:rsidP="00552A9E">
      <w:pPr>
        <w:pStyle w:val="a4"/>
        <w:widowControl/>
        <w:tabs>
          <w:tab w:val="left" w:pos="1440"/>
        </w:tabs>
        <w:autoSpaceDE/>
        <w:ind w:firstLine="720"/>
        <w:rPr>
          <w:sz w:val="24"/>
          <w:szCs w:val="24"/>
        </w:rPr>
      </w:pPr>
      <w:r>
        <w:rPr>
          <w:sz w:val="24"/>
          <w:szCs w:val="24"/>
        </w:rPr>
        <w:t>3.3.6.</w:t>
      </w:r>
      <w:r>
        <w:rPr>
          <w:sz w:val="24"/>
          <w:szCs w:val="24"/>
        </w:rPr>
        <w:tab/>
        <w:t>Осуществлять иные права, предусмотренные настоящим Договором и действующим законодательством РФ.</w:t>
      </w:r>
    </w:p>
    <w:p w:rsidR="00F22D33" w:rsidRDefault="00F22D33" w:rsidP="00F503AB">
      <w:pPr>
        <w:pStyle w:val="a4"/>
        <w:widowControl/>
        <w:tabs>
          <w:tab w:val="left" w:pos="1440"/>
        </w:tabs>
        <w:autoSpaceDE/>
        <w:ind w:firstLine="720"/>
        <w:rPr>
          <w:b/>
          <w:sz w:val="24"/>
        </w:rPr>
      </w:pPr>
      <w:r>
        <w:rPr>
          <w:b/>
          <w:sz w:val="24"/>
        </w:rPr>
        <w:t>3.4. Сетевая организация обязуется:</w:t>
      </w:r>
    </w:p>
    <w:p w:rsidR="00F22D33" w:rsidRDefault="00F22D33" w:rsidP="00F503AB">
      <w:pPr>
        <w:pStyle w:val="a4"/>
        <w:widowControl/>
        <w:tabs>
          <w:tab w:val="left" w:pos="1440"/>
        </w:tabs>
        <w:autoSpaceDE/>
        <w:ind w:firstLine="720"/>
        <w:rPr>
          <w:sz w:val="24"/>
          <w:szCs w:val="24"/>
        </w:rPr>
      </w:pPr>
      <w:r>
        <w:rPr>
          <w:sz w:val="24"/>
        </w:rPr>
        <w:t>3.4.1.</w:t>
      </w:r>
      <w:r w:rsidRPr="00F22D33">
        <w:rPr>
          <w:sz w:val="22"/>
          <w:szCs w:val="22"/>
        </w:rPr>
        <w:tab/>
      </w:r>
      <w:r>
        <w:rPr>
          <w:sz w:val="24"/>
          <w:szCs w:val="24"/>
        </w:rPr>
        <w:t xml:space="preserve">Обеспечить передачу электрической энергии в точки поставки </w:t>
      </w:r>
      <w:proofErr w:type="spellStart"/>
      <w:r>
        <w:rPr>
          <w:sz w:val="24"/>
          <w:szCs w:val="24"/>
        </w:rPr>
        <w:t>энергопринимающих</w:t>
      </w:r>
      <w:proofErr w:type="spellEnd"/>
      <w:r>
        <w:rPr>
          <w:sz w:val="24"/>
          <w:szCs w:val="24"/>
        </w:rPr>
        <w:t xml:space="preserve"> устройств Потребителя услуг к электрической сети Сетевой организации, качество и параметры которой должны соответствовать техническим регламентам (ГОСТ 13109-97) с соблюдением величин аварийной и технологической брони, в пределах заявленных (договорных) объемов электрической энергии (приложение №6 к настоящему Договору).</w:t>
      </w:r>
    </w:p>
    <w:p w:rsidR="00F22D33" w:rsidRDefault="00F22D33" w:rsidP="00F503AB">
      <w:pPr>
        <w:pStyle w:val="a4"/>
        <w:widowControl/>
        <w:tabs>
          <w:tab w:val="left" w:pos="1440"/>
        </w:tabs>
        <w:autoSpaceDE/>
        <w:ind w:firstLine="720"/>
        <w:rPr>
          <w:sz w:val="24"/>
          <w:szCs w:val="24"/>
        </w:rPr>
      </w:pPr>
      <w:r>
        <w:rPr>
          <w:sz w:val="24"/>
          <w:szCs w:val="24"/>
        </w:rPr>
        <w:t>Заявленные (договорные) объемы передаваемой электроэнергии указаны в приложении №6 к настоящему Договору.</w:t>
      </w:r>
    </w:p>
    <w:p w:rsidR="00F22D33" w:rsidRDefault="00F22D33" w:rsidP="00F503AB">
      <w:pPr>
        <w:tabs>
          <w:tab w:val="left" w:pos="1440"/>
        </w:tabs>
        <w:autoSpaceDE w:val="0"/>
        <w:autoSpaceDN w:val="0"/>
        <w:adjustRightInd w:val="0"/>
        <w:ind w:firstLine="720"/>
        <w:jc w:val="both"/>
        <w:outlineLvl w:val="1"/>
      </w:pPr>
      <w:r>
        <w:t xml:space="preserve">Если </w:t>
      </w:r>
      <w:proofErr w:type="spellStart"/>
      <w:r>
        <w:t>энергопринимающее</w:t>
      </w:r>
      <w:proofErr w:type="spellEnd"/>
      <w:r>
        <w:t xml:space="preserve"> устройство потребителя услуг технологически присоединено к объектам электросетевого хозяйства сетевой организации опосредованно через </w:t>
      </w:r>
      <w:proofErr w:type="spellStart"/>
      <w:r>
        <w:t>энергопринимающие</w:t>
      </w:r>
      <w:proofErr w:type="spellEnd"/>
      <w:r>
        <w:t xml:space="preserve"> устройства, объекты по производству электрической энергии (мощности), объекты электросетевого хозяйства лиц, не оказывающих услуги по передаче, то сетевая организация несут ответственность перед потребителем услуг за надежность </w:t>
      </w:r>
      <w:r>
        <w:lastRenderedPageBreak/>
        <w:t>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F22D33" w:rsidRDefault="00F22D33" w:rsidP="00F503AB">
      <w:pPr>
        <w:pStyle w:val="a4"/>
        <w:widowControl/>
        <w:tabs>
          <w:tab w:val="left" w:pos="1440"/>
        </w:tabs>
        <w:autoSpaceDE/>
        <w:ind w:firstLine="720"/>
        <w:rPr>
          <w:sz w:val="24"/>
          <w:szCs w:val="24"/>
        </w:rPr>
      </w:pPr>
      <w:r>
        <w:rPr>
          <w:sz w:val="24"/>
          <w:szCs w:val="24"/>
        </w:rPr>
        <w:t>3.4.2.</w:t>
      </w:r>
      <w:r w:rsidRPr="00F22D33">
        <w:rPr>
          <w:sz w:val="24"/>
          <w:szCs w:val="24"/>
        </w:rPr>
        <w:tab/>
      </w:r>
      <w:r>
        <w:rPr>
          <w:sz w:val="24"/>
          <w:szCs w:val="24"/>
        </w:rPr>
        <w:t xml:space="preserve">Осуществлять передачу электрической энергии в соответствии с согласованной категорией надежности и допустимым числом часов отключения в год </w:t>
      </w:r>
      <w:proofErr w:type="spellStart"/>
      <w:r>
        <w:rPr>
          <w:sz w:val="24"/>
          <w:szCs w:val="24"/>
        </w:rPr>
        <w:t>энергопринимающих</w:t>
      </w:r>
      <w:proofErr w:type="spellEnd"/>
      <w:r>
        <w:rPr>
          <w:sz w:val="24"/>
          <w:szCs w:val="24"/>
        </w:rPr>
        <w:t xml:space="preserve"> устройств Потребителя услуг.</w:t>
      </w:r>
    </w:p>
    <w:p w:rsidR="00F22D33" w:rsidRDefault="00F22D33" w:rsidP="00F503AB">
      <w:pPr>
        <w:pStyle w:val="a4"/>
        <w:widowControl/>
        <w:tabs>
          <w:tab w:val="left" w:pos="1440"/>
        </w:tabs>
        <w:autoSpaceDE/>
        <w:ind w:firstLine="720"/>
        <w:rPr>
          <w:sz w:val="24"/>
          <w:szCs w:val="24"/>
        </w:rPr>
      </w:pPr>
      <w:r>
        <w:rPr>
          <w:sz w:val="24"/>
          <w:szCs w:val="24"/>
        </w:rPr>
        <w:t>3.4.3.</w:t>
      </w:r>
      <w:r w:rsidRPr="00F22D33">
        <w:rPr>
          <w:sz w:val="24"/>
          <w:szCs w:val="24"/>
        </w:rPr>
        <w:tab/>
      </w:r>
      <w:r>
        <w:rPr>
          <w:sz w:val="24"/>
          <w:szCs w:val="24"/>
        </w:rPr>
        <w:t xml:space="preserve">Определять значения соотношения потребления активной и реактивной мощности для отдельных </w:t>
      </w:r>
      <w:proofErr w:type="spellStart"/>
      <w:r>
        <w:rPr>
          <w:sz w:val="24"/>
          <w:szCs w:val="24"/>
        </w:rPr>
        <w:t>энергопринимающих</w:t>
      </w:r>
      <w:proofErr w:type="spellEnd"/>
      <w:r>
        <w:rPr>
          <w:sz w:val="24"/>
          <w:szCs w:val="24"/>
        </w:rPr>
        <w:t xml:space="preserve"> устройств (групп </w:t>
      </w:r>
      <w:proofErr w:type="spellStart"/>
      <w:r>
        <w:rPr>
          <w:sz w:val="24"/>
          <w:szCs w:val="24"/>
        </w:rPr>
        <w:t>энергопринимающих</w:t>
      </w:r>
      <w:proofErr w:type="spellEnd"/>
      <w:r>
        <w:rPr>
          <w:sz w:val="24"/>
          <w:szCs w:val="24"/>
        </w:rPr>
        <w:t xml:space="preserve"> устройств) Потребителя услуг.</w:t>
      </w:r>
    </w:p>
    <w:p w:rsidR="00F22D33" w:rsidRDefault="00F22D33" w:rsidP="00F503AB">
      <w:pPr>
        <w:pStyle w:val="a4"/>
        <w:widowControl/>
        <w:tabs>
          <w:tab w:val="left" w:pos="1440"/>
        </w:tabs>
        <w:autoSpaceDE/>
        <w:ind w:firstLine="720"/>
        <w:rPr>
          <w:sz w:val="24"/>
          <w:szCs w:val="24"/>
        </w:rPr>
      </w:pPr>
      <w:r>
        <w:rPr>
          <w:sz w:val="24"/>
        </w:rPr>
        <w:t>3</w:t>
      </w:r>
      <w:r>
        <w:rPr>
          <w:sz w:val="24"/>
          <w:szCs w:val="24"/>
        </w:rPr>
        <w:t>.4.4.</w:t>
      </w:r>
      <w:r w:rsidRPr="00F22D33">
        <w:rPr>
          <w:sz w:val="24"/>
          <w:szCs w:val="24"/>
        </w:rPr>
        <w:tab/>
      </w:r>
      <w:r>
        <w:rPr>
          <w:sz w:val="24"/>
          <w:szCs w:val="24"/>
        </w:rPr>
        <w:t>Информировать Потребителя услуг об обстоятельствах, влекущих полное и (или) частичное ограничение режима потребления электрической энергии в сроки и в порядке, предусмотренные  настоящим Договором.</w:t>
      </w:r>
    </w:p>
    <w:p w:rsidR="00F22D33" w:rsidRDefault="00F22D33" w:rsidP="00F503AB">
      <w:pPr>
        <w:pStyle w:val="a4"/>
        <w:widowControl/>
        <w:tabs>
          <w:tab w:val="left" w:pos="1440"/>
        </w:tabs>
        <w:autoSpaceDE/>
        <w:ind w:firstLine="720"/>
        <w:rPr>
          <w:sz w:val="24"/>
          <w:szCs w:val="24"/>
        </w:rPr>
      </w:pPr>
      <w:r>
        <w:rPr>
          <w:sz w:val="24"/>
          <w:szCs w:val="24"/>
        </w:rPr>
        <w:t>3.4.5.</w:t>
      </w:r>
      <w:r w:rsidRPr="00F22D33">
        <w:rPr>
          <w:sz w:val="24"/>
          <w:szCs w:val="24"/>
        </w:rPr>
        <w:tab/>
      </w:r>
      <w:r>
        <w:rPr>
          <w:sz w:val="24"/>
          <w:szCs w:val="24"/>
        </w:rPr>
        <w:t>По окончании каждого расчетного периода определять объемы переданной Потребителю услуг электрической энергии на основании «Акт об объемах поставленной электрической энергии», поступающих от Потребителя услуг, а также расчетными методами, предусмотренными условиями настоящего Договора.</w:t>
      </w:r>
    </w:p>
    <w:p w:rsidR="00F22D33" w:rsidRDefault="00F22D33" w:rsidP="00F503AB">
      <w:pPr>
        <w:pStyle w:val="a4"/>
        <w:widowControl/>
        <w:tabs>
          <w:tab w:val="left" w:pos="1440"/>
        </w:tabs>
        <w:autoSpaceDE/>
        <w:ind w:firstLine="720"/>
        <w:rPr>
          <w:sz w:val="24"/>
          <w:szCs w:val="24"/>
        </w:rPr>
      </w:pPr>
      <w:r>
        <w:rPr>
          <w:sz w:val="24"/>
          <w:szCs w:val="24"/>
        </w:rPr>
        <w:t>3.4.6.</w:t>
      </w:r>
      <w:r w:rsidRPr="00F22D33">
        <w:rPr>
          <w:sz w:val="24"/>
          <w:szCs w:val="24"/>
        </w:rPr>
        <w:tab/>
      </w:r>
      <w:r>
        <w:rPr>
          <w:sz w:val="24"/>
          <w:szCs w:val="24"/>
        </w:rPr>
        <w:t>Беспрепятственно допускать уполномоченных представителей Потребителя услуг в пункты контроля и учета количества и качества электрической энергии, расположенным на объектах электросетевого хозяйства Сетевой организации, в соответствии с требованиями действующих норм и правил об охране труда и (или) о производстве работ на объектах электроэнергетики.</w:t>
      </w:r>
    </w:p>
    <w:p w:rsidR="00F22D33" w:rsidRDefault="00F22D33" w:rsidP="00F503AB">
      <w:pPr>
        <w:pStyle w:val="a4"/>
        <w:widowControl/>
        <w:tabs>
          <w:tab w:val="left" w:pos="1440"/>
        </w:tabs>
        <w:autoSpaceDE/>
        <w:ind w:firstLine="720"/>
        <w:rPr>
          <w:sz w:val="24"/>
          <w:szCs w:val="24"/>
        </w:rPr>
      </w:pPr>
      <w:r>
        <w:rPr>
          <w:sz w:val="24"/>
          <w:szCs w:val="24"/>
        </w:rPr>
        <w:t>3.4.7.</w:t>
      </w:r>
      <w:r w:rsidRPr="00F22D33">
        <w:rPr>
          <w:sz w:val="24"/>
          <w:szCs w:val="24"/>
        </w:rPr>
        <w:tab/>
      </w:r>
      <w:r>
        <w:rPr>
          <w:sz w:val="24"/>
          <w:szCs w:val="24"/>
        </w:rPr>
        <w:t>Составлять Акты разграничения балансовой принадлежности и эксплуатационной ответственности.</w:t>
      </w:r>
    </w:p>
    <w:p w:rsidR="00F22D33" w:rsidRDefault="00F22D33" w:rsidP="00F503AB">
      <w:pPr>
        <w:pStyle w:val="a4"/>
        <w:widowControl/>
        <w:tabs>
          <w:tab w:val="left" w:pos="1440"/>
        </w:tabs>
        <w:autoSpaceDE/>
        <w:ind w:firstLine="720"/>
        <w:rPr>
          <w:sz w:val="24"/>
        </w:rPr>
      </w:pPr>
      <w:r>
        <w:rPr>
          <w:sz w:val="24"/>
          <w:szCs w:val="24"/>
        </w:rPr>
        <w:t>3.4.8.</w:t>
      </w:r>
      <w:r w:rsidRPr="00F22D33">
        <w:rPr>
          <w:sz w:val="24"/>
          <w:szCs w:val="24"/>
        </w:rPr>
        <w:tab/>
      </w:r>
      <w:r>
        <w:rPr>
          <w:sz w:val="24"/>
          <w:szCs w:val="24"/>
        </w:rPr>
        <w:t>Согласовывать Акты согласования технологической и (или) аварийной брони электроснабжения Потребителя услуг на зимний (1 и 4 кварталы) и летний (2 и 3 кварталы) периоды года, которые фиксируют величину технологической и аварийной брони (для Потребителей услуг – юридических лиц, либо предпринимателей без образования юридического лица) по форме, установленной действующими нормативно</w:t>
      </w:r>
      <w:r>
        <w:rPr>
          <w:sz w:val="24"/>
        </w:rPr>
        <w:t>-правовыми актами.</w:t>
      </w:r>
    </w:p>
    <w:p w:rsidR="00F22D33" w:rsidRDefault="00F22D33" w:rsidP="00F503AB">
      <w:pPr>
        <w:pStyle w:val="a4"/>
        <w:widowControl/>
        <w:tabs>
          <w:tab w:val="left" w:pos="1440"/>
        </w:tabs>
        <w:autoSpaceDE/>
        <w:ind w:firstLine="720"/>
        <w:rPr>
          <w:sz w:val="24"/>
          <w:szCs w:val="24"/>
        </w:rPr>
      </w:pPr>
      <w:r>
        <w:rPr>
          <w:sz w:val="24"/>
        </w:rPr>
        <w:t>3</w:t>
      </w:r>
      <w:r>
        <w:rPr>
          <w:sz w:val="24"/>
          <w:szCs w:val="24"/>
        </w:rPr>
        <w:t>.4.9.</w:t>
      </w:r>
      <w:r w:rsidRPr="00F22D33">
        <w:rPr>
          <w:sz w:val="24"/>
          <w:szCs w:val="24"/>
        </w:rPr>
        <w:tab/>
      </w:r>
      <w:r>
        <w:rPr>
          <w:sz w:val="24"/>
          <w:szCs w:val="24"/>
        </w:rPr>
        <w:t>Участвовать в порядке, установленном нормами действующего законодательства РФ, в разработке ежегодных графиков ограничения потребления и временного отключения электрической энергии (мощности) в случае необходимости принятия неотложных мер по предотвращению или ликвидации аварии (аварийных режимов) в работе системы электроснабжения.</w:t>
      </w:r>
    </w:p>
    <w:p w:rsidR="00F22D33" w:rsidRDefault="00F22D33" w:rsidP="00F503AB">
      <w:pPr>
        <w:pStyle w:val="a4"/>
        <w:widowControl/>
        <w:tabs>
          <w:tab w:val="left" w:pos="1440"/>
        </w:tabs>
        <w:autoSpaceDE/>
        <w:ind w:firstLine="720"/>
        <w:rPr>
          <w:sz w:val="24"/>
          <w:szCs w:val="24"/>
        </w:rPr>
      </w:pPr>
      <w:r>
        <w:rPr>
          <w:sz w:val="24"/>
          <w:szCs w:val="24"/>
        </w:rPr>
        <w:t>3.4.10.</w:t>
      </w:r>
      <w:r>
        <w:rPr>
          <w:sz w:val="24"/>
          <w:szCs w:val="24"/>
        </w:rPr>
        <w:tab/>
        <w:t>Направлять Потребителю услуг в 30-дневный срок ответы на поступившие от него жалобы и заявления по вопросам надежности и качества снабжения электрической энергией.</w:t>
      </w:r>
    </w:p>
    <w:p w:rsidR="00F22D33" w:rsidRDefault="00F22D33" w:rsidP="00F503AB">
      <w:pPr>
        <w:pStyle w:val="a4"/>
        <w:widowControl/>
        <w:tabs>
          <w:tab w:val="left" w:pos="1440"/>
        </w:tabs>
        <w:autoSpaceDE/>
        <w:ind w:firstLine="720"/>
        <w:rPr>
          <w:sz w:val="24"/>
          <w:szCs w:val="24"/>
        </w:rPr>
      </w:pPr>
      <w:r>
        <w:rPr>
          <w:sz w:val="24"/>
          <w:szCs w:val="24"/>
        </w:rPr>
        <w:t>3.4.11.</w:t>
      </w:r>
      <w:r>
        <w:rPr>
          <w:sz w:val="24"/>
          <w:szCs w:val="24"/>
        </w:rPr>
        <w:tab/>
        <w:t>Осуществлять в соответствии с порядком, установленным законодательством РФ, контроль качества электрической энергии, показатели которой до момента вступления в силу технических регламентов определяются ГОСТ 13109-97, иными обязательными требованиями и подтверждаются сертификатом качества электрической энергии.</w:t>
      </w:r>
    </w:p>
    <w:p w:rsidR="00F22D33" w:rsidRDefault="00F22D33" w:rsidP="00F503AB">
      <w:pPr>
        <w:pStyle w:val="a4"/>
        <w:widowControl/>
        <w:tabs>
          <w:tab w:val="left" w:pos="1440"/>
        </w:tabs>
        <w:autoSpaceDE/>
        <w:ind w:firstLine="720"/>
        <w:rPr>
          <w:sz w:val="24"/>
          <w:szCs w:val="24"/>
        </w:rPr>
      </w:pPr>
      <w:r>
        <w:rPr>
          <w:sz w:val="24"/>
          <w:szCs w:val="24"/>
        </w:rPr>
        <w:t>3.4.12.</w:t>
      </w:r>
      <w:r>
        <w:rPr>
          <w:sz w:val="24"/>
          <w:szCs w:val="24"/>
        </w:rPr>
        <w:tab/>
        <w:t>Согласовывать с Потребителем услуг сроки проведения ремонтных работ на принадлежащих Сетевой организации объектах электросетевого хозяйства, которые влекут необходимость введения полного и (или) частичного ограничения режима потребления электроэнергии Потребителю услуг в порядке, установленном  настоящим договором.</w:t>
      </w:r>
    </w:p>
    <w:p w:rsidR="00F22D33" w:rsidRDefault="00F22D33" w:rsidP="00F503AB">
      <w:pPr>
        <w:pStyle w:val="a4"/>
        <w:widowControl/>
        <w:tabs>
          <w:tab w:val="left" w:pos="1440"/>
        </w:tabs>
        <w:autoSpaceDE/>
        <w:ind w:firstLine="720"/>
        <w:rPr>
          <w:sz w:val="24"/>
          <w:szCs w:val="24"/>
        </w:rPr>
      </w:pPr>
      <w:r>
        <w:rPr>
          <w:sz w:val="24"/>
          <w:szCs w:val="24"/>
        </w:rPr>
        <w:t>3.4.13.</w:t>
      </w:r>
      <w:r>
        <w:rPr>
          <w:sz w:val="24"/>
          <w:szCs w:val="24"/>
        </w:rPr>
        <w:tab/>
        <w:t xml:space="preserve">Приостанавливать в порядке, установленном настоящим договором, передачу электрической энергии путем введения полного и (или) частичного ограничения режима потребления электрической энергии Потребителю услуг, в том числе путем выполнения на возмездной основе заявок Потребителя услуг по введению полного ограничения режима потребления электрической энергии Потребителю услуг (при наличии технической возможности) и по </w:t>
      </w:r>
      <w:proofErr w:type="gramStart"/>
      <w:r>
        <w:rPr>
          <w:sz w:val="24"/>
          <w:szCs w:val="24"/>
        </w:rPr>
        <w:t>возобновлению  электроснабжения</w:t>
      </w:r>
      <w:proofErr w:type="gramEnd"/>
      <w:r>
        <w:rPr>
          <w:sz w:val="24"/>
          <w:szCs w:val="24"/>
        </w:rPr>
        <w:t>.</w:t>
      </w:r>
    </w:p>
    <w:p w:rsidR="00F22D33" w:rsidRDefault="00F22D33" w:rsidP="00F503AB">
      <w:pPr>
        <w:pStyle w:val="a4"/>
        <w:widowControl/>
        <w:tabs>
          <w:tab w:val="left" w:pos="1440"/>
        </w:tabs>
        <w:autoSpaceDE/>
        <w:ind w:firstLine="720"/>
        <w:rPr>
          <w:sz w:val="24"/>
          <w:szCs w:val="24"/>
        </w:rPr>
      </w:pPr>
      <w:r>
        <w:rPr>
          <w:sz w:val="24"/>
          <w:szCs w:val="24"/>
        </w:rPr>
        <w:t>3.4.14.</w:t>
      </w:r>
      <w:r>
        <w:rPr>
          <w:sz w:val="24"/>
          <w:szCs w:val="24"/>
        </w:rPr>
        <w:tab/>
        <w:t xml:space="preserve">По факту выявления </w:t>
      </w:r>
      <w:proofErr w:type="spellStart"/>
      <w:r>
        <w:rPr>
          <w:sz w:val="24"/>
          <w:szCs w:val="24"/>
        </w:rPr>
        <w:t>безучетного</w:t>
      </w:r>
      <w:proofErr w:type="spellEnd"/>
      <w:r>
        <w:rPr>
          <w:sz w:val="24"/>
          <w:szCs w:val="24"/>
        </w:rPr>
        <w:t>, бездоговорного потребления электрической энергии составить Акт о неучтенном, бездоговорном потреблении электрической энергии.</w:t>
      </w:r>
    </w:p>
    <w:p w:rsidR="00F22D33" w:rsidRPr="00070C53" w:rsidRDefault="00F22D33" w:rsidP="00070C53">
      <w:pPr>
        <w:pStyle w:val="a4"/>
        <w:widowControl/>
        <w:tabs>
          <w:tab w:val="left" w:pos="1440"/>
        </w:tabs>
        <w:autoSpaceDE/>
        <w:ind w:firstLine="720"/>
        <w:rPr>
          <w:sz w:val="24"/>
        </w:rPr>
      </w:pPr>
      <w:r>
        <w:rPr>
          <w:sz w:val="24"/>
          <w:szCs w:val="24"/>
        </w:rPr>
        <w:t>3.4.15.</w:t>
      </w:r>
      <w:r>
        <w:rPr>
          <w:sz w:val="24"/>
          <w:szCs w:val="24"/>
        </w:rPr>
        <w:tab/>
        <w:t>Выполнять иные обязательства, предусмотренные настоящим Договором</w:t>
      </w:r>
      <w:r>
        <w:rPr>
          <w:sz w:val="24"/>
        </w:rPr>
        <w:t>.</w:t>
      </w:r>
    </w:p>
    <w:p w:rsidR="00F22D33" w:rsidRDefault="00F22D33" w:rsidP="00F503AB">
      <w:pPr>
        <w:pStyle w:val="a4"/>
        <w:widowControl/>
        <w:tabs>
          <w:tab w:val="num" w:pos="-1260"/>
        </w:tabs>
        <w:autoSpaceDE/>
        <w:ind w:firstLine="720"/>
        <w:rPr>
          <w:b/>
          <w:sz w:val="24"/>
        </w:rPr>
      </w:pPr>
      <w:r>
        <w:rPr>
          <w:b/>
          <w:sz w:val="24"/>
        </w:rPr>
        <w:lastRenderedPageBreak/>
        <w:t>3.5. Сетевая организация имеет право:</w:t>
      </w:r>
    </w:p>
    <w:p w:rsidR="00F22D33" w:rsidRDefault="00F22D33" w:rsidP="00F503AB">
      <w:pPr>
        <w:pStyle w:val="a4"/>
        <w:tabs>
          <w:tab w:val="left" w:pos="1440"/>
        </w:tabs>
        <w:ind w:firstLine="720"/>
        <w:rPr>
          <w:sz w:val="24"/>
          <w:szCs w:val="24"/>
        </w:rPr>
      </w:pPr>
      <w:r>
        <w:rPr>
          <w:sz w:val="24"/>
          <w:szCs w:val="24"/>
        </w:rPr>
        <w:t>3.5.1.</w:t>
      </w:r>
      <w:r>
        <w:rPr>
          <w:sz w:val="24"/>
          <w:szCs w:val="24"/>
        </w:rPr>
        <w:tab/>
        <w:t>Беспрепятственного доступа в сопровождении представителей Потребителя услуг к электроустановкам и средствам коммерческого учета электроэнергии Потребителя услуг для:</w:t>
      </w:r>
    </w:p>
    <w:p w:rsidR="00F22D33" w:rsidRDefault="00F22D33" w:rsidP="00C30A7C">
      <w:pPr>
        <w:pStyle w:val="a4"/>
        <w:widowControl/>
        <w:numPr>
          <w:ilvl w:val="0"/>
          <w:numId w:val="37"/>
        </w:numPr>
        <w:tabs>
          <w:tab w:val="num" w:pos="1080"/>
          <w:tab w:val="left" w:pos="1440"/>
        </w:tabs>
        <w:autoSpaceDE/>
        <w:ind w:left="0" w:firstLine="709"/>
        <w:rPr>
          <w:sz w:val="24"/>
          <w:szCs w:val="24"/>
        </w:rPr>
      </w:pPr>
      <w:r>
        <w:rPr>
          <w:sz w:val="24"/>
          <w:szCs w:val="24"/>
        </w:rPr>
        <w:t xml:space="preserve">контроля </w:t>
      </w:r>
      <w:proofErr w:type="gramStart"/>
      <w:r>
        <w:rPr>
          <w:sz w:val="24"/>
          <w:szCs w:val="24"/>
        </w:rPr>
        <w:t>соблюдения</w:t>
      </w:r>
      <w:proofErr w:type="gramEnd"/>
      <w:r>
        <w:rPr>
          <w:sz w:val="24"/>
          <w:szCs w:val="24"/>
        </w:rPr>
        <w:t xml:space="preserve"> предусмотренного настоящим Договором режима потребления электрической энергии (мощности);</w:t>
      </w:r>
    </w:p>
    <w:p w:rsidR="00F22D33" w:rsidRDefault="00F22D33" w:rsidP="00C30A7C">
      <w:pPr>
        <w:pStyle w:val="a4"/>
        <w:widowControl/>
        <w:numPr>
          <w:ilvl w:val="0"/>
          <w:numId w:val="37"/>
        </w:numPr>
        <w:tabs>
          <w:tab w:val="num" w:pos="1080"/>
          <w:tab w:val="left" w:pos="1440"/>
        </w:tabs>
        <w:autoSpaceDE/>
        <w:ind w:left="0" w:firstLine="709"/>
        <w:rPr>
          <w:sz w:val="24"/>
          <w:szCs w:val="24"/>
        </w:rPr>
      </w:pPr>
      <w:r>
        <w:rPr>
          <w:sz w:val="24"/>
          <w:szCs w:val="24"/>
        </w:rPr>
        <w:t>проверки поддержания в надлежащем техническом состоянии принадлежащих Потребителю услуг средств релейной защиты и противоаварийной автоматики, средств коммерческого учета электрической энергии и мощности, устройств, обеспечивающих регулирование реактивной мощности, а также иных устройств, необходимых для поддержания требуемых параметров надежности и качества электрической энергии, и соблюдения требований, установленных для технологического присоединения и эксплуатации указанных средств, приборов и устройств;</w:t>
      </w:r>
    </w:p>
    <w:p w:rsidR="00F22D33" w:rsidRDefault="00F22D33" w:rsidP="00C30A7C">
      <w:pPr>
        <w:pStyle w:val="a4"/>
        <w:widowControl/>
        <w:numPr>
          <w:ilvl w:val="0"/>
          <w:numId w:val="37"/>
        </w:numPr>
        <w:tabs>
          <w:tab w:val="num" w:pos="1080"/>
          <w:tab w:val="left" w:pos="1440"/>
        </w:tabs>
        <w:autoSpaceDE/>
        <w:ind w:left="0" w:firstLine="709"/>
        <w:rPr>
          <w:sz w:val="24"/>
          <w:szCs w:val="24"/>
        </w:rPr>
      </w:pPr>
      <w:r>
        <w:rPr>
          <w:sz w:val="24"/>
          <w:szCs w:val="24"/>
        </w:rPr>
        <w:t>контроля соблюдения заданных в установленном порядке требований к установке устройств релейной защиты и автоматики;</w:t>
      </w:r>
    </w:p>
    <w:p w:rsidR="00F22D33" w:rsidRDefault="00F22D33" w:rsidP="00C30A7C">
      <w:pPr>
        <w:pStyle w:val="a4"/>
        <w:widowControl/>
        <w:numPr>
          <w:ilvl w:val="0"/>
          <w:numId w:val="37"/>
        </w:numPr>
        <w:tabs>
          <w:tab w:val="num" w:pos="1080"/>
          <w:tab w:val="left" w:pos="1440"/>
        </w:tabs>
        <w:autoSpaceDE/>
        <w:ind w:left="0" w:firstLine="709"/>
        <w:rPr>
          <w:sz w:val="24"/>
          <w:szCs w:val="24"/>
        </w:rPr>
      </w:pPr>
      <w:r>
        <w:rPr>
          <w:sz w:val="24"/>
          <w:szCs w:val="24"/>
        </w:rPr>
        <w:t>контроля проведения квалифицированным персоналом Потребителя услуг мероприятий по самоограничению, полному и (или) частичному ограничению потребления электроэнергии по требованию Сетевой организации.</w:t>
      </w:r>
    </w:p>
    <w:p w:rsidR="00F22D33" w:rsidRDefault="00F22D33" w:rsidP="00F503AB">
      <w:pPr>
        <w:pStyle w:val="a4"/>
        <w:widowControl/>
        <w:tabs>
          <w:tab w:val="left" w:pos="1440"/>
        </w:tabs>
        <w:autoSpaceDE/>
        <w:ind w:firstLine="720"/>
        <w:rPr>
          <w:sz w:val="24"/>
          <w:szCs w:val="24"/>
        </w:rPr>
      </w:pPr>
      <w:r>
        <w:rPr>
          <w:sz w:val="24"/>
          <w:szCs w:val="24"/>
        </w:rPr>
        <w:t>3.5.2.</w:t>
      </w:r>
      <w:r w:rsidRPr="00F22D33">
        <w:rPr>
          <w:sz w:val="24"/>
          <w:szCs w:val="24"/>
        </w:rPr>
        <w:tab/>
      </w:r>
      <w:r>
        <w:rPr>
          <w:sz w:val="24"/>
          <w:szCs w:val="24"/>
        </w:rPr>
        <w:t>В случаях, предусмотренных в п.3.5.1. настоящего Договора, производится опломбирование отключенных у Потребителя услуг электроустановок.</w:t>
      </w:r>
    </w:p>
    <w:p w:rsidR="00F22D33" w:rsidRDefault="00F22D33" w:rsidP="00F503AB">
      <w:pPr>
        <w:pStyle w:val="a4"/>
        <w:tabs>
          <w:tab w:val="left" w:pos="1440"/>
        </w:tabs>
        <w:ind w:firstLine="720"/>
        <w:rPr>
          <w:sz w:val="24"/>
          <w:szCs w:val="24"/>
        </w:rPr>
      </w:pPr>
      <w:r>
        <w:rPr>
          <w:sz w:val="24"/>
          <w:szCs w:val="24"/>
        </w:rPr>
        <w:t>3.5.3.</w:t>
      </w:r>
      <w:r w:rsidRPr="00F22D33">
        <w:rPr>
          <w:sz w:val="24"/>
          <w:szCs w:val="24"/>
        </w:rPr>
        <w:tab/>
      </w:r>
      <w:r>
        <w:rPr>
          <w:sz w:val="24"/>
          <w:szCs w:val="24"/>
        </w:rPr>
        <w:t>Приостанавливать оказание услуг по передаче электрической энергии в соответствии с актами согласования аварийной и технологической брони путем полного и (или) частичного ограничения режима потребления электрической энергии в случаях и порядке, предусмотренных настоящим Договором и действующим законодательством РФ.</w:t>
      </w:r>
    </w:p>
    <w:p w:rsidR="00F22D33" w:rsidRDefault="00F22D33" w:rsidP="00F503AB">
      <w:pPr>
        <w:pStyle w:val="a4"/>
        <w:widowControl/>
        <w:tabs>
          <w:tab w:val="left" w:pos="1440"/>
        </w:tabs>
        <w:autoSpaceDE/>
        <w:ind w:firstLine="720"/>
        <w:rPr>
          <w:sz w:val="24"/>
          <w:szCs w:val="24"/>
        </w:rPr>
      </w:pPr>
      <w:r>
        <w:rPr>
          <w:sz w:val="24"/>
          <w:szCs w:val="24"/>
        </w:rPr>
        <w:t>3.5.4.</w:t>
      </w:r>
      <w:r w:rsidRPr="00F22D33">
        <w:rPr>
          <w:sz w:val="24"/>
          <w:szCs w:val="24"/>
        </w:rPr>
        <w:tab/>
      </w:r>
      <w:r>
        <w:rPr>
          <w:sz w:val="24"/>
          <w:szCs w:val="24"/>
        </w:rPr>
        <w:t>Требовать компенсации затрат, понесенных  Сетевой организацией при введении полного или (и) частичного ограничения режима потребления Потребителя услуг.</w:t>
      </w:r>
    </w:p>
    <w:p w:rsidR="00F22D33" w:rsidRDefault="00F22D33" w:rsidP="00F503AB">
      <w:pPr>
        <w:pStyle w:val="a4"/>
        <w:widowControl/>
        <w:tabs>
          <w:tab w:val="left" w:pos="1440"/>
        </w:tabs>
        <w:autoSpaceDE/>
        <w:ind w:firstLine="720"/>
        <w:rPr>
          <w:sz w:val="24"/>
          <w:szCs w:val="24"/>
        </w:rPr>
      </w:pPr>
      <w:r>
        <w:rPr>
          <w:sz w:val="24"/>
          <w:szCs w:val="24"/>
        </w:rPr>
        <w:t>3.5.5.</w:t>
      </w:r>
      <w:r w:rsidRPr="00F22D33">
        <w:rPr>
          <w:sz w:val="24"/>
          <w:szCs w:val="24"/>
        </w:rPr>
        <w:tab/>
      </w:r>
      <w:r>
        <w:rPr>
          <w:sz w:val="24"/>
          <w:szCs w:val="24"/>
        </w:rPr>
        <w:t>Запрашивать информацию, необходимую для осуществления контроля за соблюдением договорных величин потребления (передачи) электрической энергии, мощности, показаний средств коммерческого учета Потребителя услуг.</w:t>
      </w:r>
    </w:p>
    <w:p w:rsidR="00F22D33" w:rsidRDefault="00F22D33" w:rsidP="00F503AB">
      <w:pPr>
        <w:pStyle w:val="a4"/>
        <w:widowControl/>
        <w:tabs>
          <w:tab w:val="left" w:pos="1440"/>
        </w:tabs>
        <w:autoSpaceDE/>
        <w:ind w:firstLine="720"/>
        <w:rPr>
          <w:sz w:val="24"/>
          <w:szCs w:val="24"/>
        </w:rPr>
      </w:pPr>
      <w:r>
        <w:rPr>
          <w:sz w:val="24"/>
          <w:szCs w:val="24"/>
        </w:rPr>
        <w:t>3.5.6.</w:t>
      </w:r>
      <w:r w:rsidRPr="00F22D33">
        <w:rPr>
          <w:sz w:val="24"/>
          <w:szCs w:val="24"/>
        </w:rPr>
        <w:tab/>
      </w:r>
      <w:r>
        <w:rPr>
          <w:sz w:val="24"/>
          <w:szCs w:val="24"/>
        </w:rPr>
        <w:t>Самостоятельно устанавливать дату и время перерыва в поставке электрической энергии для проведения плановых работ по ремонту оборудования при отсутствии за один календарный день до предполагаемого перерыва в поставке электрической энергии согласования Потребителя услуг либо при поступлении отказа Потребителя услуг в согласовании даты. Длительность перерыва в поставке электрической энергии устанавливается Сетевой организацией самостоятельно, при этом перерыв не должен превышать допустимое время для данной категории надежности Потребителя услуг.</w:t>
      </w:r>
    </w:p>
    <w:p w:rsidR="00F22D33" w:rsidRDefault="00F22D33" w:rsidP="00F503AB">
      <w:pPr>
        <w:pStyle w:val="a4"/>
        <w:widowControl/>
        <w:tabs>
          <w:tab w:val="left" w:pos="1440"/>
        </w:tabs>
        <w:autoSpaceDE/>
        <w:ind w:firstLine="720"/>
        <w:rPr>
          <w:sz w:val="24"/>
          <w:szCs w:val="24"/>
        </w:rPr>
      </w:pPr>
      <w:r>
        <w:rPr>
          <w:sz w:val="24"/>
          <w:szCs w:val="24"/>
        </w:rPr>
        <w:t>3.5.7.</w:t>
      </w:r>
      <w:r w:rsidRPr="00F22D33">
        <w:rPr>
          <w:sz w:val="24"/>
          <w:szCs w:val="24"/>
        </w:rPr>
        <w:tab/>
      </w:r>
      <w:r>
        <w:rPr>
          <w:sz w:val="24"/>
          <w:szCs w:val="24"/>
        </w:rPr>
        <w:t>Обеспечить замену, модернизацию, обслуживание и поверку средств коммерческого учета, принадлежащих Сетевой организации на правах собственности или ином законном основании в установленные уполномоченным органом по техническому регулированию и метрологии и изготовителем сроки.</w:t>
      </w:r>
    </w:p>
    <w:p w:rsidR="00F22D33" w:rsidRDefault="00F22D33" w:rsidP="00F503AB">
      <w:pPr>
        <w:pStyle w:val="a4"/>
        <w:widowControl/>
        <w:tabs>
          <w:tab w:val="left" w:pos="1440"/>
        </w:tabs>
        <w:autoSpaceDE/>
        <w:ind w:firstLine="720"/>
        <w:rPr>
          <w:sz w:val="24"/>
          <w:szCs w:val="24"/>
        </w:rPr>
      </w:pPr>
      <w:r>
        <w:rPr>
          <w:color w:val="000000"/>
          <w:sz w:val="24"/>
          <w:szCs w:val="24"/>
        </w:rPr>
        <w:t>3</w:t>
      </w:r>
      <w:r>
        <w:rPr>
          <w:color w:val="000000"/>
        </w:rPr>
        <w:t>.</w:t>
      </w:r>
      <w:r>
        <w:rPr>
          <w:sz w:val="24"/>
          <w:szCs w:val="24"/>
        </w:rPr>
        <w:t>5.8.</w:t>
      </w:r>
      <w:r w:rsidRPr="00F22D33">
        <w:rPr>
          <w:sz w:val="24"/>
          <w:szCs w:val="24"/>
        </w:rPr>
        <w:tab/>
      </w:r>
      <w:r>
        <w:rPr>
          <w:sz w:val="24"/>
          <w:szCs w:val="24"/>
        </w:rPr>
        <w:t>В случае систематического отклонения фактических объемов потребленной электрической энергии и мощности Потребителя услуг от заявленных (договорных) величин и непредставления в установленные сроки Потребителем услуг Сетевой организации информации, указанной в п.3.2.21 настоящего Договора, Сетевая организация самостоятельно определяет на следующий календарный год плановые объемы поставляемой электроэнергии и величину заявленной мощности.</w:t>
      </w:r>
    </w:p>
    <w:p w:rsidR="00F22D33" w:rsidRDefault="00F22D33" w:rsidP="00F503AB">
      <w:pPr>
        <w:pStyle w:val="a4"/>
        <w:widowControl/>
        <w:tabs>
          <w:tab w:val="left" w:pos="1440"/>
        </w:tabs>
        <w:autoSpaceDE/>
        <w:ind w:firstLine="720"/>
        <w:rPr>
          <w:sz w:val="24"/>
          <w:szCs w:val="24"/>
        </w:rPr>
      </w:pPr>
      <w:r>
        <w:rPr>
          <w:sz w:val="24"/>
          <w:szCs w:val="24"/>
        </w:rPr>
        <w:t>3.5.9.</w:t>
      </w:r>
      <w:r w:rsidRPr="00F22D33">
        <w:rPr>
          <w:sz w:val="24"/>
          <w:szCs w:val="24"/>
        </w:rPr>
        <w:tab/>
      </w:r>
      <w:r>
        <w:rPr>
          <w:sz w:val="24"/>
          <w:szCs w:val="24"/>
        </w:rPr>
        <w:t>Вводить ограничение режима потребления электрической энергии при выявлении фактов бездоговорного потребления электрической энергии в порядке, установленном действующим законодательством и настоящим Договором.</w:t>
      </w:r>
    </w:p>
    <w:p w:rsidR="00F22D33" w:rsidRDefault="00F22D33" w:rsidP="00F503AB">
      <w:pPr>
        <w:pStyle w:val="a4"/>
        <w:widowControl/>
        <w:tabs>
          <w:tab w:val="left" w:pos="1440"/>
        </w:tabs>
        <w:autoSpaceDE/>
        <w:ind w:firstLine="720"/>
        <w:rPr>
          <w:sz w:val="24"/>
          <w:szCs w:val="24"/>
        </w:rPr>
      </w:pPr>
      <w:r>
        <w:rPr>
          <w:sz w:val="24"/>
          <w:szCs w:val="24"/>
        </w:rPr>
        <w:t>3.5.10.</w:t>
      </w:r>
      <w:r w:rsidRPr="00F22D33">
        <w:rPr>
          <w:sz w:val="24"/>
          <w:szCs w:val="24"/>
        </w:rPr>
        <w:tab/>
      </w:r>
      <w:r>
        <w:rPr>
          <w:sz w:val="24"/>
          <w:szCs w:val="24"/>
        </w:rPr>
        <w:t>Осуществлять иные права, предусмотренные настоящим Договором.</w:t>
      </w:r>
    </w:p>
    <w:p w:rsidR="00070C53" w:rsidRPr="00F503AB" w:rsidRDefault="00070C53" w:rsidP="00F503AB">
      <w:pPr>
        <w:pStyle w:val="a4"/>
        <w:widowControl/>
        <w:tabs>
          <w:tab w:val="left" w:pos="1440"/>
        </w:tabs>
        <w:autoSpaceDE/>
        <w:ind w:firstLine="720"/>
        <w:rPr>
          <w:sz w:val="24"/>
          <w:szCs w:val="24"/>
        </w:rPr>
      </w:pPr>
    </w:p>
    <w:p w:rsidR="00F22D33" w:rsidRDefault="00F22D33" w:rsidP="00070C53">
      <w:pPr>
        <w:pStyle w:val="a4"/>
        <w:widowControl/>
        <w:tabs>
          <w:tab w:val="center" w:pos="1080"/>
        </w:tabs>
        <w:autoSpaceDE/>
        <w:spacing w:before="120" w:after="120"/>
        <w:jc w:val="center"/>
        <w:rPr>
          <w:b/>
          <w:sz w:val="24"/>
        </w:rPr>
      </w:pPr>
      <w:r>
        <w:rPr>
          <w:b/>
          <w:sz w:val="24"/>
        </w:rPr>
        <w:lastRenderedPageBreak/>
        <w:t>4.</w:t>
      </w:r>
      <w:proofErr w:type="gramStart"/>
      <w:r>
        <w:rPr>
          <w:b/>
          <w:sz w:val="24"/>
        </w:rPr>
        <w:tab/>
        <w:t xml:space="preserve">  УЧЕТ</w:t>
      </w:r>
      <w:proofErr w:type="gramEnd"/>
      <w:r>
        <w:rPr>
          <w:b/>
          <w:sz w:val="24"/>
        </w:rPr>
        <w:t xml:space="preserve"> ЭЛЕКТРИЧЕСКОЙ ЭНЕРГИИ И ПОРЯДОК ОПРЕДЕЛЕНИЯ ОБЪЕМОВ ОКАЗАННЫХ УСЛУГ</w:t>
      </w:r>
    </w:p>
    <w:p w:rsidR="00F22D33" w:rsidRDefault="00F22D33" w:rsidP="00F503AB">
      <w:pPr>
        <w:pStyle w:val="20"/>
        <w:numPr>
          <w:ilvl w:val="1"/>
          <w:numId w:val="38"/>
        </w:numPr>
        <w:tabs>
          <w:tab w:val="num" w:pos="-1080"/>
          <w:tab w:val="num" w:pos="900"/>
        </w:tabs>
        <w:ind w:left="0" w:firstLine="720"/>
        <w:rPr>
          <w:spacing w:val="-5"/>
          <w:szCs w:val="24"/>
        </w:rPr>
      </w:pPr>
      <w:r>
        <w:rPr>
          <w:spacing w:val="-5"/>
          <w:szCs w:val="24"/>
        </w:rPr>
        <w:t>Определение объема потребленной электрической энергии осуществляется по приборам коммерческого учета, указанным в приложении №1 к настоящему договору, или путем применения расчетных способов в порядке и в случаях, предусмотренных настоящим договором и Основными положениями розничных рынков.</w:t>
      </w:r>
    </w:p>
    <w:p w:rsidR="00F22D33" w:rsidRDefault="00F22D33" w:rsidP="00F503AB">
      <w:pPr>
        <w:tabs>
          <w:tab w:val="num" w:pos="-1080"/>
        </w:tabs>
        <w:autoSpaceDE w:val="0"/>
        <w:autoSpaceDN w:val="0"/>
        <w:adjustRightInd w:val="0"/>
        <w:ind w:firstLine="720"/>
        <w:jc w:val="both"/>
        <w:outlineLvl w:val="1"/>
        <w:rPr>
          <w:color w:val="000000"/>
          <w:spacing w:val="-5"/>
        </w:rPr>
      </w:pPr>
      <w:r w:rsidRPr="0046297C">
        <w:rPr>
          <w:spacing w:val="-5"/>
        </w:rPr>
        <w:t>4.2.</w:t>
      </w:r>
      <w:r>
        <w:rPr>
          <w:spacing w:val="-5"/>
        </w:rPr>
        <w:tab/>
      </w:r>
      <w:r>
        <w:t>В случае если прибор учета расположен не на границе балансовой принадлежности электрических сетей, то объем потребления электрической энергии, определенный на основании показаний такого прибора учета корректируется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t>энергопринимающих</w:t>
      </w:r>
      <w:proofErr w:type="spellEnd"/>
      <w:r>
        <w:t xml:space="preserve">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F22D33" w:rsidRDefault="00F22D33" w:rsidP="00F503AB">
      <w:pPr>
        <w:pStyle w:val="20"/>
        <w:tabs>
          <w:tab w:val="num" w:pos="-1080"/>
        </w:tabs>
        <w:ind w:firstLine="720"/>
        <w:rPr>
          <w:szCs w:val="24"/>
        </w:rPr>
      </w:pPr>
      <w:r>
        <w:rPr>
          <w:szCs w:val="24"/>
        </w:rPr>
        <w:t>Если на дату заключения настоящего договора сторонами согласована величина потерь электрической энергии, определенная в ином порядке, то при расчете объема потребления электрической энергии используется такая величина, кроме случаев, когда одна из Сторон заявила о необходимости использования указанного в настоящем пункте акта уполномоченного федерального органа.</w:t>
      </w:r>
    </w:p>
    <w:p w:rsidR="00F22D33" w:rsidRDefault="00F22D33" w:rsidP="00F503AB">
      <w:pPr>
        <w:pStyle w:val="20"/>
        <w:tabs>
          <w:tab w:val="num" w:pos="-1080"/>
        </w:tabs>
        <w:ind w:firstLine="720"/>
        <w:rPr>
          <w:color w:val="000000"/>
          <w:spacing w:val="-5"/>
          <w:szCs w:val="24"/>
        </w:rPr>
      </w:pPr>
      <w:r>
        <w:rPr>
          <w:szCs w:val="24"/>
        </w:rPr>
        <w:t>В этом случае новая величина потерь, определенная с использованием  акта уполномоченного федерального органа применяется с первого числа месяца, следующего за месяцем, в котором одна из сторон в письменной форме направила заявление о его использовании.</w:t>
      </w:r>
    </w:p>
    <w:p w:rsidR="00F22D33" w:rsidRDefault="00F22D33" w:rsidP="00F503AB">
      <w:pPr>
        <w:widowControl w:val="0"/>
        <w:numPr>
          <w:ilvl w:val="1"/>
          <w:numId w:val="39"/>
        </w:numPr>
        <w:shd w:val="clear" w:color="auto" w:fill="FFFFFF"/>
        <w:tabs>
          <w:tab w:val="num" w:pos="-1080"/>
        </w:tabs>
        <w:autoSpaceDE w:val="0"/>
        <w:autoSpaceDN w:val="0"/>
        <w:adjustRightInd w:val="0"/>
        <w:ind w:left="0" w:firstLine="720"/>
        <w:jc w:val="both"/>
      </w:pPr>
      <w:r>
        <w:t xml:space="preserve">Снятие показаний расчетных приборов учета, в том числе используемых в соответствии с настоящим договором в качестве расчетных контрольных приборов учета, осуществляется (обеспечивается) Потребителем услуг </w:t>
      </w:r>
      <w:proofErr w:type="spellStart"/>
      <w:r>
        <w:t>энергопринимающих</w:t>
      </w:r>
      <w:proofErr w:type="spellEnd"/>
      <w:r>
        <w:t xml:space="preserve"> устройств в период с 28 по 30 (31) число расчётного месяца, следующего за расчетным периодом. Снятые показания приборов учета  сообщаются Сетевой организации с использованием телефонной связи, электронной почты, факсимильной связи или иным способом, позволяющим подтвердить факт получения, до 17 часов 1-го дня месяца, следующего за расчетным периодом с обязательном последующем представлением в письменной форме </w:t>
      </w:r>
      <w:r>
        <w:rPr>
          <w:color w:val="000000"/>
          <w:spacing w:val="-5"/>
        </w:rPr>
        <w:t xml:space="preserve">Акта об объемах поставленной Потребителю услуг электрической энергии </w:t>
      </w:r>
      <w:r>
        <w:t>(по форме Приложения № 3 настоящего договора) за подписью уполномоченного лица, заверенной печатью, в течение 3 рабочих дней.</w:t>
      </w:r>
    </w:p>
    <w:p w:rsidR="00F22D33" w:rsidRDefault="00F22D33" w:rsidP="00F503AB">
      <w:pPr>
        <w:pStyle w:val="20"/>
        <w:numPr>
          <w:ilvl w:val="1"/>
          <w:numId w:val="39"/>
        </w:numPr>
        <w:tabs>
          <w:tab w:val="num" w:pos="-1080"/>
        </w:tabs>
        <w:ind w:left="0" w:firstLine="720"/>
        <w:rPr>
          <w:color w:val="000000"/>
          <w:spacing w:val="-5"/>
          <w:szCs w:val="24"/>
        </w:rPr>
      </w:pPr>
      <w:r>
        <w:rPr>
          <w:szCs w:val="24"/>
        </w:rPr>
        <w:t>Снятие показаний приборов учета</w:t>
      </w:r>
      <w:r>
        <w:rPr>
          <w:spacing w:val="-5"/>
          <w:szCs w:val="24"/>
        </w:rPr>
        <w:t xml:space="preserve"> </w:t>
      </w:r>
      <w:r>
        <w:rPr>
          <w:szCs w:val="24"/>
        </w:rPr>
        <w:t>установленных в границах принадлежащих Сетевой организации объектов электросетевого хозяйства либо эксплуатируемых ею бесхозяйных объектов электросетевого хозяйства, на основании показаний которых осуществляются расчеты с Потребителем услуг,</w:t>
      </w:r>
      <w:r>
        <w:rPr>
          <w:color w:val="000000"/>
          <w:spacing w:val="-5"/>
          <w:szCs w:val="24"/>
        </w:rPr>
        <w:t xml:space="preserve"> </w:t>
      </w:r>
      <w:r>
        <w:rPr>
          <w:szCs w:val="24"/>
        </w:rPr>
        <w:t>производится персоналом Сетевой организации на 00-00 часов первого числа месяца, следующего за расчетным. Информацию о снятых  показаниях приборов учета  Сетевая организация сообщает Потребителю услуг в порядке и сроки, установленные п. 4.3. настоящего договора.</w:t>
      </w:r>
    </w:p>
    <w:p w:rsidR="00F22D33" w:rsidRDefault="00F22D33" w:rsidP="00F503AB">
      <w:pPr>
        <w:pStyle w:val="20"/>
        <w:numPr>
          <w:ilvl w:val="1"/>
          <w:numId w:val="39"/>
        </w:numPr>
        <w:tabs>
          <w:tab w:val="num" w:pos="-1080"/>
        </w:tabs>
        <w:ind w:left="0" w:firstLine="720"/>
        <w:rPr>
          <w:color w:val="000000"/>
          <w:spacing w:val="-5"/>
          <w:szCs w:val="24"/>
        </w:rPr>
      </w:pPr>
      <w:r>
        <w:rPr>
          <w:szCs w:val="24"/>
        </w:rPr>
        <w:t>Проверка правильности снятия показания расчетных приборов учета (контрольное снятие показаний) осуществляется не чаще 1 раза в месяц Сетевой организацией в порядке, предусмотренном Основными положениями розничных рынков.</w:t>
      </w:r>
    </w:p>
    <w:p w:rsidR="00F22D33" w:rsidRDefault="00F22D33" w:rsidP="00F503AB">
      <w:pPr>
        <w:pStyle w:val="20"/>
        <w:numPr>
          <w:ilvl w:val="1"/>
          <w:numId w:val="39"/>
        </w:numPr>
        <w:tabs>
          <w:tab w:val="num" w:pos="-1080"/>
        </w:tabs>
        <w:ind w:left="0" w:firstLine="720"/>
        <w:rPr>
          <w:color w:val="000000"/>
          <w:spacing w:val="-5"/>
          <w:szCs w:val="24"/>
        </w:rPr>
      </w:pPr>
      <w:r>
        <w:rPr>
          <w:szCs w:val="24"/>
        </w:rPr>
        <w:t>В случае непредставления Потребителем услуг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w:t>
      </w:r>
    </w:p>
    <w:p w:rsidR="00F22D33" w:rsidRDefault="00F22D33" w:rsidP="00F503AB">
      <w:pPr>
        <w:pStyle w:val="20"/>
        <w:numPr>
          <w:ilvl w:val="1"/>
          <w:numId w:val="39"/>
        </w:numPr>
        <w:tabs>
          <w:tab w:val="num" w:pos="-1080"/>
        </w:tabs>
        <w:ind w:left="0" w:firstLine="720"/>
        <w:rPr>
          <w:color w:val="000000"/>
          <w:spacing w:val="-5"/>
          <w:szCs w:val="24"/>
        </w:rPr>
      </w:pPr>
      <w:r>
        <w:rPr>
          <w:iCs/>
          <w:szCs w:val="24"/>
        </w:rPr>
        <w:lastRenderedPageBreak/>
        <w:t>При непредставлении Потребителем услуг показаний прибора учета в установленные сроки и при отсутствии контрольного прибора учета, объем потребления электрической энергии определяется следующим образом:</w:t>
      </w:r>
    </w:p>
    <w:p w:rsidR="00F22D33" w:rsidRDefault="00F22D33" w:rsidP="00F503AB">
      <w:pPr>
        <w:tabs>
          <w:tab w:val="num" w:pos="-1080"/>
        </w:tabs>
        <w:autoSpaceDE w:val="0"/>
        <w:autoSpaceDN w:val="0"/>
        <w:adjustRightInd w:val="0"/>
        <w:ind w:firstLine="720"/>
        <w:jc w:val="both"/>
        <w:outlineLvl w:val="1"/>
      </w:pPr>
      <w:r>
        <w:t>- 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F22D33" w:rsidRDefault="00F22D33" w:rsidP="00F503AB">
      <w:pPr>
        <w:tabs>
          <w:tab w:val="num" w:pos="-1080"/>
        </w:tabs>
        <w:autoSpaceDE w:val="0"/>
        <w:autoSpaceDN w:val="0"/>
        <w:adjustRightInd w:val="0"/>
        <w:ind w:firstLine="720"/>
        <w:jc w:val="both"/>
        <w:outlineLvl w:val="1"/>
      </w:pPr>
      <w:r>
        <w:t xml:space="preserve">- 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r:id="rId8" w:history="1">
        <w:r>
          <w:rPr>
            <w:rStyle w:val="af"/>
          </w:rPr>
          <w:t>подпунктом "а" пункта 1</w:t>
        </w:r>
      </w:hyperlink>
      <w:r>
        <w:t xml:space="preserve"> приложения №2 к настоящему договору, а для Потребителя услуг,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r:id="rId9" w:history="1">
        <w:r>
          <w:rPr>
            <w:rStyle w:val="af"/>
          </w:rPr>
          <w:t>подпунктом "б" пункта 1</w:t>
        </w:r>
      </w:hyperlink>
      <w:r>
        <w:t xml:space="preserve"> Приложения №2 к настоящему договору.</w:t>
      </w:r>
    </w:p>
    <w:p w:rsidR="00F22D33" w:rsidRDefault="00F22D33" w:rsidP="00F503AB">
      <w:pPr>
        <w:widowControl w:val="0"/>
        <w:numPr>
          <w:ilvl w:val="1"/>
          <w:numId w:val="39"/>
        </w:numPr>
        <w:shd w:val="clear" w:color="auto" w:fill="FFFFFF"/>
        <w:tabs>
          <w:tab w:val="clear" w:pos="350"/>
          <w:tab w:val="num" w:pos="-1080"/>
          <w:tab w:val="left" w:pos="294"/>
          <w:tab w:val="left" w:pos="751"/>
        </w:tabs>
        <w:autoSpaceDE w:val="0"/>
        <w:autoSpaceDN w:val="0"/>
        <w:adjustRightInd w:val="0"/>
        <w:ind w:left="0" w:firstLine="720"/>
        <w:jc w:val="both"/>
        <w:rPr>
          <w:iCs/>
        </w:rPr>
      </w:pPr>
      <w:r>
        <w:rPr>
          <w:iCs/>
        </w:rPr>
        <w:t>При отсутствии у Потребителя услуг на момент заключения договора расчетных приборов учета д</w:t>
      </w:r>
      <w:r>
        <w:t xml:space="preserve">ля расчета объема потребления электрической энергии (мощности) и оказанных услуг по передаче электрической энергии, за исключением Потребителей, указанных в п. 4.9. настоящего договора, объем потребления электрической энергии в соответствующей точке поставки определяется расчетным способом в соответствии с </w:t>
      </w:r>
      <w:hyperlink r:id="rId10" w:history="1">
        <w:r>
          <w:rPr>
            <w:rStyle w:val="af"/>
          </w:rPr>
          <w:t>подпунктом "а" пункта 1</w:t>
        </w:r>
      </w:hyperlink>
      <w:r>
        <w:t xml:space="preserve"> приложения №2 к настоящему договору,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r:id="rId11" w:history="1">
        <w:r>
          <w:rPr>
            <w:rStyle w:val="af"/>
          </w:rPr>
          <w:t>подпунктом "б" пункта 1</w:t>
        </w:r>
      </w:hyperlink>
      <w:r>
        <w:t xml:space="preserve"> приложения №2 к настоящему договору.</w:t>
      </w:r>
    </w:p>
    <w:p w:rsidR="00F22D33" w:rsidRDefault="00F22D33" w:rsidP="00F503AB">
      <w:pPr>
        <w:tabs>
          <w:tab w:val="num" w:pos="-1080"/>
        </w:tabs>
        <w:autoSpaceDE w:val="0"/>
        <w:autoSpaceDN w:val="0"/>
        <w:adjustRightInd w:val="0"/>
        <w:ind w:firstLine="720"/>
        <w:jc w:val="both"/>
        <w:outlineLvl w:val="1"/>
        <w:rPr>
          <w:iCs/>
        </w:rPr>
      </w:pPr>
      <w:r w:rsidRPr="00817C84">
        <w:t>4.9.</w:t>
      </w:r>
      <w:r>
        <w:tab/>
        <w:t xml:space="preserve">В отсутствие приборов учета у Потребителей услуг, на которых не распространяются требования </w:t>
      </w:r>
      <w:hyperlink r:id="rId12" w:history="1">
        <w:r>
          <w:rPr>
            <w:rStyle w:val="a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производится расчетным способом,  исходя из характерных для указанных потребителей (</w:t>
      </w:r>
      <w:proofErr w:type="spellStart"/>
      <w:r>
        <w:t>энергопринимающих</w:t>
      </w:r>
      <w:proofErr w:type="spellEnd"/>
      <w:r>
        <w:t xml:space="preserve">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w:t>
      </w:r>
      <w:proofErr w:type="spellStart"/>
      <w:r>
        <w:t>энергопринимающих</w:t>
      </w:r>
      <w:proofErr w:type="spellEnd"/>
      <w:r>
        <w:t xml:space="preserve"> устройств потребителя услуг и стандартного количества часов их использования, умноженного на коэффициент 1,1 .</w:t>
      </w:r>
    </w:p>
    <w:p w:rsidR="00F22D33" w:rsidRDefault="00F22D33" w:rsidP="00F503AB">
      <w:pPr>
        <w:widowControl w:val="0"/>
        <w:numPr>
          <w:ilvl w:val="1"/>
          <w:numId w:val="40"/>
        </w:numPr>
        <w:shd w:val="clear" w:color="auto" w:fill="FFFFFF"/>
        <w:tabs>
          <w:tab w:val="clear" w:pos="410"/>
          <w:tab w:val="num" w:pos="720"/>
          <w:tab w:val="left" w:pos="751"/>
          <w:tab w:val="left" w:pos="1260"/>
        </w:tabs>
        <w:autoSpaceDE w:val="0"/>
        <w:autoSpaceDN w:val="0"/>
        <w:adjustRightInd w:val="0"/>
        <w:ind w:left="0" w:firstLine="720"/>
        <w:jc w:val="both"/>
        <w:rPr>
          <w:iCs/>
        </w:rPr>
      </w:pPr>
      <w:r>
        <w:t xml:space="preserve">В случае 2-кратного </w:t>
      </w:r>
      <w:proofErr w:type="spellStart"/>
      <w:r>
        <w:t>недопуска</w:t>
      </w:r>
      <w:proofErr w:type="spellEnd"/>
      <w:r>
        <w:t xml:space="preserve"> к расчетному прибору учета, установленному в границах </w:t>
      </w:r>
      <w:proofErr w:type="spellStart"/>
      <w:r>
        <w:t>энергопринимающих</w:t>
      </w:r>
      <w:proofErr w:type="spellEnd"/>
      <w:r>
        <w:t xml:space="preserve"> устройств Потребителя услуг, для проведения контрольного снятия показаний или проведения проверки приборов учета объем потребления электрической энергии (мощности) с даты, когда произошел факт 2-кратного </w:t>
      </w:r>
      <w:proofErr w:type="spellStart"/>
      <w:r>
        <w:t>недопуска</w:t>
      </w:r>
      <w:proofErr w:type="spellEnd"/>
      <w:r>
        <w:t xml:space="preserve">, вплоть до даты допуска к расчетному прибору учета определяется расчетным способом в соответствии с </w:t>
      </w:r>
      <w:hyperlink r:id="rId13" w:history="1">
        <w:r>
          <w:rPr>
            <w:rStyle w:val="af"/>
          </w:rPr>
          <w:t>подпунктом "а" пункта 1</w:t>
        </w:r>
      </w:hyperlink>
      <w:r>
        <w:t xml:space="preserve"> Приложения №2 к настоящему договору, а для Потребителя услуг,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r:id="rId14" w:history="1">
        <w:r>
          <w:rPr>
            <w:rStyle w:val="af"/>
          </w:rPr>
          <w:t>подпунктом "б" пункта 1</w:t>
        </w:r>
      </w:hyperlink>
      <w:r>
        <w:t xml:space="preserve"> Приложения №2 к настоящему договору.</w:t>
      </w:r>
    </w:p>
    <w:p w:rsidR="00F22D33" w:rsidRDefault="00F22D33" w:rsidP="00F503AB">
      <w:pPr>
        <w:widowControl w:val="0"/>
        <w:numPr>
          <w:ilvl w:val="1"/>
          <w:numId w:val="40"/>
        </w:numPr>
        <w:shd w:val="clear" w:color="auto" w:fill="FFFFFF"/>
        <w:tabs>
          <w:tab w:val="num" w:pos="-1080"/>
          <w:tab w:val="left" w:pos="-57"/>
          <w:tab w:val="left" w:pos="751"/>
        </w:tabs>
        <w:autoSpaceDE w:val="0"/>
        <w:autoSpaceDN w:val="0"/>
        <w:adjustRightInd w:val="0"/>
        <w:ind w:left="0" w:firstLine="720"/>
        <w:jc w:val="both"/>
        <w:rPr>
          <w:iCs/>
        </w:rPr>
      </w:pPr>
      <w:r>
        <w:t xml:space="preserve">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w:t>
      </w:r>
      <w:proofErr w:type="spellStart"/>
      <w:r>
        <w:t>энергопринимающие</w:t>
      </w:r>
      <w:proofErr w:type="spellEnd"/>
      <w:r>
        <w:t xml:space="preserve"> устройства, в отношении которых установлены подлежащие проверке расчетные приборы учета не реже 1 раза в год в порядке, установленном Основными положениями розничных рынков.</w:t>
      </w:r>
    </w:p>
    <w:p w:rsidR="00F22D33" w:rsidRDefault="00F22D33" w:rsidP="00F503AB">
      <w:pPr>
        <w:widowControl w:val="0"/>
        <w:numPr>
          <w:ilvl w:val="1"/>
          <w:numId w:val="40"/>
        </w:numPr>
        <w:shd w:val="clear" w:color="auto" w:fill="FFFFFF"/>
        <w:tabs>
          <w:tab w:val="num" w:pos="-1080"/>
          <w:tab w:val="left" w:pos="751"/>
        </w:tabs>
        <w:autoSpaceDE w:val="0"/>
        <w:autoSpaceDN w:val="0"/>
        <w:adjustRightInd w:val="0"/>
        <w:ind w:left="0" w:firstLine="720"/>
        <w:jc w:val="both"/>
        <w:rPr>
          <w:iCs/>
        </w:rPr>
      </w:pPr>
      <w:r>
        <w:t xml:space="preserve">В случае неисправности, утраты или истечения срока </w:t>
      </w:r>
      <w:proofErr w:type="spellStart"/>
      <w:r>
        <w:t>межповерочного</w:t>
      </w:r>
      <w:proofErr w:type="spellEnd"/>
      <w:r>
        <w:t xml:space="preserve"> </w:t>
      </w:r>
      <w:r>
        <w:lastRenderedPageBreak/>
        <w:t>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по показаниям контрольного прибора учета, а при его отсутствии - в порядке, установленном пунктом 4.7. настоящего договора.</w:t>
      </w:r>
    </w:p>
    <w:p w:rsidR="00F22D33" w:rsidRDefault="00F22D33" w:rsidP="00F503AB">
      <w:pPr>
        <w:widowControl w:val="0"/>
        <w:numPr>
          <w:ilvl w:val="1"/>
          <w:numId w:val="40"/>
        </w:numPr>
        <w:shd w:val="clear" w:color="auto" w:fill="FFFFFF"/>
        <w:tabs>
          <w:tab w:val="num" w:pos="-1080"/>
          <w:tab w:val="left" w:pos="751"/>
        </w:tabs>
        <w:autoSpaceDE w:val="0"/>
        <w:autoSpaceDN w:val="0"/>
        <w:adjustRightInd w:val="0"/>
        <w:ind w:left="0" w:firstLine="720"/>
        <w:jc w:val="both"/>
        <w:rPr>
          <w:iCs/>
        </w:rPr>
      </w:pPr>
      <w:r>
        <w:t>В случае если в течение 12 месяцев расчетный прибор учета повторно вышел из строя по причине его неисправности или утраты:</w:t>
      </w:r>
    </w:p>
    <w:p w:rsidR="00F22D33" w:rsidRDefault="00F22D33" w:rsidP="00F503AB">
      <w:pPr>
        <w:widowControl w:val="0"/>
        <w:shd w:val="clear" w:color="auto" w:fill="FFFFFF"/>
        <w:tabs>
          <w:tab w:val="num" w:pos="-1080"/>
          <w:tab w:val="left" w:pos="0"/>
        </w:tabs>
        <w:autoSpaceDE w:val="0"/>
        <w:autoSpaceDN w:val="0"/>
        <w:adjustRightInd w:val="0"/>
        <w:ind w:firstLine="720"/>
        <w:jc w:val="both"/>
      </w:pPr>
      <w:r>
        <w:t>- с даты выхода расчетного прибора учета из строя и в течение одного расчетного периода после этого определение объема потребления электрической энергии (мощности), а для потребителя, в расчетах с которым используется ставка за мощность, - также и почасовые объемы потребления электрической энергии, осуществляется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F22D33" w:rsidRDefault="00F22D33" w:rsidP="00F503AB">
      <w:pPr>
        <w:tabs>
          <w:tab w:val="num" w:pos="-1080"/>
        </w:tabs>
        <w:autoSpaceDE w:val="0"/>
        <w:autoSpaceDN w:val="0"/>
        <w:adjustRightInd w:val="0"/>
        <w:ind w:firstLine="720"/>
        <w:jc w:val="both"/>
        <w:outlineLvl w:val="1"/>
      </w:pPr>
      <w:r>
        <w:t xml:space="preserve">- в последующие расчетные периоды вплоть до допуска расчетного прибора учета в эксплуатацию объем потребления электрической энергии определяется расчетным способом в соответствии с </w:t>
      </w:r>
      <w:hyperlink r:id="rId15" w:history="1">
        <w:r>
          <w:rPr>
            <w:rStyle w:val="af"/>
          </w:rPr>
          <w:t>подпунктом "а" пункта 1</w:t>
        </w:r>
      </w:hyperlink>
      <w:r>
        <w:t xml:space="preserve"> Приложения №2 к настоящему договору,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r:id="rId16" w:history="1">
        <w:r>
          <w:rPr>
            <w:rStyle w:val="af"/>
          </w:rPr>
          <w:t>подпунктом "б" пункта 1</w:t>
        </w:r>
      </w:hyperlink>
      <w:r>
        <w:t xml:space="preserve"> приложения №2 к настоящему договору.</w:t>
      </w:r>
    </w:p>
    <w:p w:rsidR="00F22D33" w:rsidRDefault="00F22D33" w:rsidP="00F503AB">
      <w:pPr>
        <w:widowControl w:val="0"/>
        <w:numPr>
          <w:ilvl w:val="1"/>
          <w:numId w:val="40"/>
        </w:numPr>
        <w:shd w:val="clear" w:color="auto" w:fill="FFFFFF"/>
        <w:tabs>
          <w:tab w:val="num" w:pos="-1080"/>
          <w:tab w:val="left" w:pos="751"/>
        </w:tabs>
        <w:autoSpaceDE w:val="0"/>
        <w:autoSpaceDN w:val="0"/>
        <w:adjustRightInd w:val="0"/>
        <w:ind w:left="0" w:firstLine="720"/>
        <w:jc w:val="both"/>
        <w:rPr>
          <w:iCs/>
        </w:rPr>
      </w:pPr>
      <w:r>
        <w:t xml:space="preserve">Объем </w:t>
      </w:r>
      <w:proofErr w:type="spellStart"/>
      <w:r>
        <w:t>безучетного</w:t>
      </w:r>
      <w:proofErr w:type="spellEnd"/>
      <w:r>
        <w:t xml:space="preserve"> потребления электрической энергии </w:t>
      </w:r>
      <w:r>
        <w:rPr>
          <w:iCs/>
        </w:rPr>
        <w:t>(</w:t>
      </w:r>
      <w:r>
        <w:t xml:space="preserve">потребление электрической энергии с нарушением установленного настоящим договором и Правилами розничных рынков порядка учета электрической энергии со стороны Потребителя,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иных действий (бездействий), которые привели к искажению данных об объеме потребления электрической энергии (мощности) определяется с применением расчетного способа, предусмотренного </w:t>
      </w:r>
      <w:hyperlink r:id="rId17" w:history="1">
        <w:r>
          <w:rPr>
            <w:rStyle w:val="af"/>
          </w:rPr>
          <w:t>подпунктом "а" пункта 1</w:t>
        </w:r>
      </w:hyperlink>
      <w:r>
        <w:t xml:space="preserve"> Приложения №2 к настоящему договору.</w:t>
      </w:r>
    </w:p>
    <w:p w:rsidR="00F22D33" w:rsidRDefault="00F22D33" w:rsidP="00F503AB">
      <w:pPr>
        <w:widowControl w:val="0"/>
        <w:shd w:val="clear" w:color="auto" w:fill="FFFFFF"/>
        <w:tabs>
          <w:tab w:val="num" w:pos="-1080"/>
          <w:tab w:val="left" w:pos="142"/>
        </w:tabs>
        <w:autoSpaceDE w:val="0"/>
        <w:autoSpaceDN w:val="0"/>
        <w:adjustRightInd w:val="0"/>
        <w:ind w:firstLine="720"/>
        <w:jc w:val="both"/>
        <w:rPr>
          <w:iCs/>
        </w:rPr>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w:t>
      </w:r>
      <w:proofErr w:type="spellStart"/>
      <w:r>
        <w:t>безучетного</w:t>
      </w:r>
      <w:proofErr w:type="spellEnd"/>
      <w:r>
        <w:t xml:space="preserve">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r:id="rId18" w:history="1">
        <w:r>
          <w:rPr>
            <w:rStyle w:val="af"/>
          </w:rPr>
          <w:t>подпунктом "б" пункта 1</w:t>
        </w:r>
      </w:hyperlink>
      <w:r>
        <w:t xml:space="preserve"> Приложения №2 к настоящему договору.</w:t>
      </w:r>
    </w:p>
    <w:p w:rsidR="00F22D33" w:rsidRDefault="00F22D33" w:rsidP="00F503AB">
      <w:pPr>
        <w:tabs>
          <w:tab w:val="num" w:pos="-1080"/>
        </w:tabs>
        <w:autoSpaceDE w:val="0"/>
        <w:autoSpaceDN w:val="0"/>
        <w:adjustRightInd w:val="0"/>
        <w:ind w:firstLine="720"/>
        <w:jc w:val="both"/>
        <w:outlineLvl w:val="1"/>
      </w:pPr>
      <w:r>
        <w:t xml:space="preserve">Объем </w:t>
      </w:r>
      <w:proofErr w:type="spellStart"/>
      <w:r>
        <w:t>безучетного</w:t>
      </w:r>
      <w:proofErr w:type="spellEnd"/>
      <w:r>
        <w:t xml:space="preserve">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до даты выявления факта </w:t>
      </w:r>
      <w:proofErr w:type="spellStart"/>
      <w:r>
        <w:t>безучетного</w:t>
      </w:r>
      <w:proofErr w:type="spellEnd"/>
      <w:r>
        <w:t xml:space="preserve"> потребления электрической энергии (мощности) и составления акта о неучтенном потреблении электрической энергии.</w:t>
      </w:r>
    </w:p>
    <w:p w:rsidR="00F22D33" w:rsidRDefault="00F22D33" w:rsidP="00F503AB">
      <w:pPr>
        <w:tabs>
          <w:tab w:val="num" w:pos="-1080"/>
        </w:tabs>
        <w:autoSpaceDE w:val="0"/>
        <w:autoSpaceDN w:val="0"/>
        <w:adjustRightInd w:val="0"/>
        <w:ind w:firstLine="720"/>
        <w:jc w:val="both"/>
        <w:outlineLvl w:val="1"/>
      </w:pPr>
      <w:r>
        <w:t xml:space="preserve">С даты составления акта о неучтенном потреблении электрической энергии объем потребления электрической энергии (мощности) определяются расчетным способом в соответствии с </w:t>
      </w:r>
      <w:hyperlink r:id="rId19" w:history="1">
        <w:r>
          <w:rPr>
            <w:rStyle w:val="af"/>
          </w:rPr>
          <w:t>подпунктом "а" пункта 1</w:t>
        </w:r>
      </w:hyperlink>
      <w:r>
        <w:t xml:space="preserve"> Приложения №2 к настоящему договору,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r:id="rId20" w:history="1">
        <w:r>
          <w:rPr>
            <w:rStyle w:val="af"/>
          </w:rPr>
          <w:t>подпунктом "б" пункта 1</w:t>
        </w:r>
      </w:hyperlink>
      <w:r>
        <w:t xml:space="preserve"> приложения №2 к настоящему договору.</w:t>
      </w:r>
    </w:p>
    <w:p w:rsidR="00F22D33" w:rsidRDefault="00F22D33" w:rsidP="00F503AB">
      <w:pPr>
        <w:widowControl w:val="0"/>
        <w:numPr>
          <w:ilvl w:val="1"/>
          <w:numId w:val="40"/>
        </w:numPr>
        <w:shd w:val="clear" w:color="auto" w:fill="FFFFFF"/>
        <w:tabs>
          <w:tab w:val="num" w:pos="-1080"/>
          <w:tab w:val="left" w:pos="751"/>
        </w:tabs>
        <w:autoSpaceDE w:val="0"/>
        <w:autoSpaceDN w:val="0"/>
        <w:adjustRightInd w:val="0"/>
        <w:ind w:left="0" w:firstLine="720"/>
        <w:jc w:val="both"/>
        <w:rPr>
          <w:iCs/>
        </w:rPr>
      </w:pPr>
      <w:r>
        <w:t xml:space="preserve">Объем бездоговорного потребления электрической энергии определяется расчетным способом, предусмотренным </w:t>
      </w:r>
      <w:hyperlink r:id="rId21" w:history="1">
        <w:r>
          <w:rPr>
            <w:rStyle w:val="af"/>
          </w:rPr>
          <w:t>пунктом 2</w:t>
        </w:r>
      </w:hyperlink>
      <w:r>
        <w:t xml:space="preserve"> Приложения №2 к настоящему договору, </w:t>
      </w:r>
      <w:r>
        <w:lastRenderedPageBreak/>
        <w:t xml:space="preserve">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w:t>
      </w:r>
      <w:proofErr w:type="spellStart"/>
      <w:r>
        <w:t>энергопринимающих</w:t>
      </w:r>
      <w:proofErr w:type="spellEnd"/>
      <w:r>
        <w:t xml:space="preserve">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
    <w:p w:rsidR="00F22D33" w:rsidRDefault="00F22D33" w:rsidP="00F503AB">
      <w:pPr>
        <w:widowControl w:val="0"/>
        <w:numPr>
          <w:ilvl w:val="1"/>
          <w:numId w:val="40"/>
        </w:numPr>
        <w:shd w:val="clear" w:color="auto" w:fill="FFFFFF"/>
        <w:tabs>
          <w:tab w:val="num" w:pos="-1080"/>
          <w:tab w:val="left" w:pos="-57"/>
          <w:tab w:val="left" w:pos="751"/>
        </w:tabs>
        <w:autoSpaceDE w:val="0"/>
        <w:autoSpaceDN w:val="0"/>
        <w:adjustRightInd w:val="0"/>
        <w:ind w:left="0" w:firstLine="720"/>
        <w:jc w:val="both"/>
        <w:rPr>
          <w:iCs/>
        </w:rPr>
      </w:pPr>
      <w:r>
        <w:rPr>
          <w:iCs/>
        </w:rPr>
        <w:t xml:space="preserve">При выявлении случаев </w:t>
      </w:r>
      <w:proofErr w:type="spellStart"/>
      <w:r>
        <w:rPr>
          <w:iCs/>
        </w:rPr>
        <w:t>безучетного</w:t>
      </w:r>
      <w:proofErr w:type="spellEnd"/>
      <w:r>
        <w:rPr>
          <w:iCs/>
        </w:rPr>
        <w:t xml:space="preserve"> или бездоговорного потребления электрической энергии представителем Сетевой организации Акт о неучтенном потреблении электрической энергии в порядке, установленном Основными положениями розничных рынков.</w:t>
      </w:r>
    </w:p>
    <w:p w:rsidR="00F22D33" w:rsidRDefault="00F22D33" w:rsidP="00F503AB">
      <w:pPr>
        <w:widowControl w:val="0"/>
        <w:shd w:val="clear" w:color="auto" w:fill="FFFFFF"/>
        <w:tabs>
          <w:tab w:val="num" w:pos="-1080"/>
          <w:tab w:val="left" w:pos="-57"/>
          <w:tab w:val="left" w:pos="0"/>
        </w:tabs>
        <w:autoSpaceDE w:val="0"/>
        <w:autoSpaceDN w:val="0"/>
        <w:adjustRightInd w:val="0"/>
        <w:ind w:firstLine="720"/>
        <w:jc w:val="both"/>
        <w:rPr>
          <w:iCs/>
        </w:rPr>
      </w:pPr>
      <w:r>
        <w:rPr>
          <w:iCs/>
        </w:rPr>
        <w:t>На основании Акта Сетевая организация производит расчет объема потребленной электрической энергии.</w:t>
      </w:r>
    </w:p>
    <w:p w:rsidR="00F22D33" w:rsidRDefault="00F22D33" w:rsidP="00F503AB">
      <w:pPr>
        <w:tabs>
          <w:tab w:val="num" w:pos="-1080"/>
          <w:tab w:val="left" w:pos="0"/>
        </w:tabs>
        <w:autoSpaceDE w:val="0"/>
        <w:autoSpaceDN w:val="0"/>
        <w:adjustRightInd w:val="0"/>
        <w:ind w:firstLine="720"/>
        <w:jc w:val="both"/>
        <w:outlineLvl w:val="1"/>
      </w:pPr>
      <w:r>
        <w:t xml:space="preserve">Стоимость электрической энергии в объеме </w:t>
      </w:r>
      <w:proofErr w:type="spellStart"/>
      <w:r>
        <w:t>безучетного</w:t>
      </w:r>
      <w:proofErr w:type="spellEnd"/>
      <w:r>
        <w:t xml:space="preserve"> потребления включается Сетевой организацией в выставляемый Потребителю услуг счет на оплату стоимости электрической энергии (мощности) за тот расчетный период, в котором был выявлен факт </w:t>
      </w:r>
      <w:proofErr w:type="spellStart"/>
      <w:r>
        <w:t>безучетного</w:t>
      </w:r>
      <w:proofErr w:type="spellEnd"/>
      <w:r>
        <w:t xml:space="preserve"> потребления и составлен акт о неучтенном потреблении электрической энергии.</w:t>
      </w:r>
    </w:p>
    <w:p w:rsidR="00F22D33" w:rsidRDefault="00F22D33" w:rsidP="00F503AB">
      <w:pPr>
        <w:widowControl w:val="0"/>
        <w:shd w:val="clear" w:color="auto" w:fill="FFFFFF"/>
        <w:tabs>
          <w:tab w:val="num" w:pos="-1080"/>
          <w:tab w:val="left" w:pos="-57"/>
          <w:tab w:val="left" w:pos="0"/>
        </w:tabs>
        <w:autoSpaceDE w:val="0"/>
        <w:autoSpaceDN w:val="0"/>
        <w:adjustRightInd w:val="0"/>
        <w:ind w:firstLine="720"/>
        <w:jc w:val="both"/>
      </w:pPr>
      <w:r>
        <w:rPr>
          <w:iCs/>
        </w:rPr>
        <w:t>Стоимость выявленного объема бездоговорного потребления электрической энергии рассчитывается и взыскивается с Потребителя услуг Сетевой организацией.</w:t>
      </w:r>
    </w:p>
    <w:p w:rsidR="00F22D33" w:rsidRPr="00F503AB" w:rsidRDefault="00F22D33" w:rsidP="00F503AB">
      <w:pPr>
        <w:widowControl w:val="0"/>
        <w:numPr>
          <w:ilvl w:val="1"/>
          <w:numId w:val="40"/>
        </w:numPr>
        <w:shd w:val="clear" w:color="auto" w:fill="FFFFFF"/>
        <w:tabs>
          <w:tab w:val="num" w:pos="-1080"/>
          <w:tab w:val="left" w:pos="-57"/>
          <w:tab w:val="left" w:pos="751"/>
        </w:tabs>
        <w:autoSpaceDE w:val="0"/>
        <w:autoSpaceDN w:val="0"/>
        <w:adjustRightInd w:val="0"/>
        <w:ind w:left="0" w:firstLine="720"/>
        <w:jc w:val="both"/>
        <w:rPr>
          <w:iCs/>
        </w:rPr>
      </w:pPr>
      <w:proofErr w:type="gramStart"/>
      <w:r>
        <w:rPr>
          <w:iCs/>
        </w:rPr>
        <w:t xml:space="preserve">Расчетные </w:t>
      </w:r>
      <w:r>
        <w:t xml:space="preserve"> способы</w:t>
      </w:r>
      <w:proofErr w:type="gramEnd"/>
      <w:r>
        <w:t xml:space="preserve">, кроме расчетных способов определения объемов </w:t>
      </w:r>
      <w:proofErr w:type="spellStart"/>
      <w:r>
        <w:t>безучетного</w:t>
      </w:r>
      <w:proofErr w:type="spellEnd"/>
      <w:r>
        <w:t xml:space="preserve"> и бездоговорного потребления электрической энергии, и порядок их применения, установленные настоящим договором, до 1 января </w:t>
      </w:r>
      <w:smartTag w:uri="urn:schemas-microsoft-com:office:smarttags" w:element="metricconverter">
        <w:smartTagPr>
          <w:attr w:name="ProductID" w:val="2013 г"/>
        </w:smartTagPr>
        <w:r>
          <w:t>2013 г</w:t>
        </w:r>
      </w:smartTag>
      <w:r>
        <w:t>. применяются с коэффициентом 0,8 к соответствующему объему, полученному в результате применения расчетного способа.</w:t>
      </w:r>
    </w:p>
    <w:p w:rsidR="00F22D33" w:rsidRDefault="00F22D33" w:rsidP="00F503AB">
      <w:pPr>
        <w:pStyle w:val="a4"/>
        <w:widowControl/>
        <w:autoSpaceDE/>
        <w:spacing w:before="120" w:after="120"/>
        <w:ind w:firstLine="720"/>
        <w:jc w:val="center"/>
        <w:rPr>
          <w:b/>
          <w:sz w:val="24"/>
        </w:rPr>
      </w:pPr>
      <w:r>
        <w:rPr>
          <w:b/>
          <w:sz w:val="24"/>
        </w:rPr>
        <w:t>5.</w:t>
      </w:r>
      <w:r>
        <w:rPr>
          <w:b/>
          <w:sz w:val="24"/>
        </w:rPr>
        <w:tab/>
        <w:t>СТОИМОСТЬ И ПОРЯДОК ОПЛАТЫ УСЛУГ ПО ПЕРЕДАЧЕ ЭЛЕКТРИЧЕСКОЙ ЭНЕРГИИ</w:t>
      </w:r>
    </w:p>
    <w:p w:rsidR="00F22D33" w:rsidRDefault="00F22D33" w:rsidP="00F22D33">
      <w:pPr>
        <w:tabs>
          <w:tab w:val="left" w:pos="900"/>
        </w:tabs>
        <w:autoSpaceDE w:val="0"/>
        <w:autoSpaceDN w:val="0"/>
        <w:adjustRightInd w:val="0"/>
        <w:ind w:right="23" w:firstLine="720"/>
        <w:jc w:val="both"/>
        <w:outlineLvl w:val="1"/>
      </w:pPr>
      <w:r w:rsidRPr="00E4204E">
        <w:t>5.1.</w:t>
      </w:r>
      <w:r>
        <w:tab/>
        <w:t>Стоимость услуг по передаче электрической энергии определяется исходя из тарифа на услуги по передаче электрической энергии и объема оказанных услуг по передаче электрической энергии.</w:t>
      </w:r>
    </w:p>
    <w:p w:rsidR="00F22D33" w:rsidRDefault="00F22D33" w:rsidP="00F22D33">
      <w:pPr>
        <w:pStyle w:val="a4"/>
        <w:widowControl/>
        <w:tabs>
          <w:tab w:val="num" w:pos="540"/>
        </w:tabs>
        <w:autoSpaceDE/>
        <w:ind w:right="23" w:firstLine="720"/>
        <w:rPr>
          <w:sz w:val="24"/>
          <w:szCs w:val="24"/>
        </w:rPr>
      </w:pPr>
      <w:r w:rsidRPr="00E4204E">
        <w:rPr>
          <w:sz w:val="24"/>
        </w:rPr>
        <w:t>5.2</w:t>
      </w:r>
      <w:r>
        <w:rPr>
          <w:sz w:val="24"/>
        </w:rPr>
        <w:t>.</w:t>
      </w:r>
      <w:r>
        <w:rPr>
          <w:sz w:val="24"/>
        </w:rPr>
        <w:tab/>
      </w:r>
      <w:r>
        <w:rPr>
          <w:spacing w:val="8"/>
          <w:sz w:val="24"/>
          <w:szCs w:val="24"/>
        </w:rPr>
        <w:t xml:space="preserve">Расчетным периодом для определения объема оказанных услуг </w:t>
      </w:r>
      <w:r>
        <w:rPr>
          <w:sz w:val="24"/>
          <w:szCs w:val="24"/>
        </w:rPr>
        <w:t>является один календарный месяц.</w:t>
      </w:r>
    </w:p>
    <w:p w:rsidR="00F22D33" w:rsidRDefault="00F22D33" w:rsidP="00F22D33">
      <w:pPr>
        <w:pStyle w:val="a4"/>
        <w:widowControl/>
        <w:tabs>
          <w:tab w:val="num" w:pos="540"/>
        </w:tabs>
        <w:autoSpaceDE/>
        <w:ind w:right="23" w:firstLine="720"/>
        <w:rPr>
          <w:sz w:val="24"/>
          <w:szCs w:val="24"/>
        </w:rPr>
      </w:pPr>
      <w:r w:rsidRPr="00E4204E">
        <w:rPr>
          <w:sz w:val="24"/>
          <w:szCs w:val="24"/>
        </w:rPr>
        <w:t>5.3.</w:t>
      </w:r>
      <w:r>
        <w:rPr>
          <w:b/>
          <w:sz w:val="24"/>
          <w:szCs w:val="24"/>
        </w:rPr>
        <w:tab/>
      </w:r>
      <w:r>
        <w:rPr>
          <w:sz w:val="24"/>
          <w:szCs w:val="24"/>
        </w:rPr>
        <w:t>Оплата по настоящему Договору производится Потребителем услуг денежными средствами путем их перечисления на расчетный счет Сетевой организации, а при отсутствии у Потребителя услуг расчетного счета — внесением денежных средств в кассу Сетевой организации, при условии, что расчеты наличными денежными средствами между юридическими лицами, а также между юридическим лицом и гражданами, осуществляющими предпринимательскую деятельность без образования юридического лица в рамках одного договор, заключенного между указанными лицами не превышают предельный размер расчетов наличными деньгами, утвержденного ЦБ РФ. Датой оплаты считается день поступления денежных средств на расчетный счет или в кассу Сетевой организации.</w:t>
      </w:r>
    </w:p>
    <w:p w:rsidR="00F22D33" w:rsidRDefault="00F22D33" w:rsidP="00F22D33">
      <w:pPr>
        <w:widowControl w:val="0"/>
        <w:shd w:val="clear" w:color="auto" w:fill="FFFFFF"/>
        <w:tabs>
          <w:tab w:val="left" w:pos="-57"/>
          <w:tab w:val="left" w:pos="751"/>
        </w:tabs>
        <w:autoSpaceDE w:val="0"/>
        <w:autoSpaceDN w:val="0"/>
        <w:adjustRightInd w:val="0"/>
        <w:ind w:right="25" w:firstLine="720"/>
        <w:jc w:val="both"/>
        <w:rPr>
          <w:color w:val="000000"/>
        </w:rPr>
      </w:pPr>
      <w:r w:rsidRPr="00E4204E">
        <w:t>5.4.</w:t>
      </w:r>
      <w:r>
        <w:tab/>
        <w:t>Потребитель услуг</w:t>
      </w:r>
      <w:r>
        <w:rPr>
          <w:color w:val="000000"/>
        </w:rPr>
        <w:t xml:space="preserve"> обязуется производить оплату по настоящему договору в следующие сроки:</w:t>
      </w:r>
    </w:p>
    <w:p w:rsidR="000563C1" w:rsidRPr="000563C1" w:rsidRDefault="000563C1" w:rsidP="00000420">
      <w:pPr>
        <w:numPr>
          <w:ilvl w:val="0"/>
          <w:numId w:val="45"/>
        </w:numPr>
        <w:tabs>
          <w:tab w:val="clear" w:pos="1440"/>
          <w:tab w:val="left" w:pos="720"/>
          <w:tab w:val="num" w:pos="1620"/>
        </w:tabs>
        <w:ind w:left="0" w:right="25" w:firstLine="709"/>
        <w:jc w:val="both"/>
      </w:pPr>
      <w:r w:rsidRPr="000563C1">
        <w:t>до 15 числа расчетного месяца – первый промежуточный платеж в размере 50% стоимости договорного объема электрической энергии текущего расчетного периода, платежными поручениями Потребителем услуг самостоятельно;</w:t>
      </w:r>
    </w:p>
    <w:p w:rsidR="000563C1" w:rsidRPr="000563C1" w:rsidRDefault="000563C1" w:rsidP="00000420">
      <w:pPr>
        <w:numPr>
          <w:ilvl w:val="0"/>
          <w:numId w:val="45"/>
        </w:numPr>
        <w:tabs>
          <w:tab w:val="clear" w:pos="1440"/>
          <w:tab w:val="left" w:pos="720"/>
          <w:tab w:val="num" w:pos="1620"/>
        </w:tabs>
        <w:ind w:left="0" w:right="25" w:firstLine="709"/>
        <w:jc w:val="both"/>
      </w:pPr>
      <w:r w:rsidRPr="000563C1">
        <w:t xml:space="preserve">до 15 числа месяца, следующего за расчетным – окончательный расчет за фактический объем оказанных услуг по передаче электрической энергии расчетного периода, определенный по показаниям приборов коммерческого учета согласно </w:t>
      </w:r>
      <w:proofErr w:type="gramStart"/>
      <w:r w:rsidRPr="000563C1">
        <w:t>Акту</w:t>
      </w:r>
      <w:proofErr w:type="gramEnd"/>
      <w:r w:rsidRPr="000563C1">
        <w:t xml:space="preserve"> об </w:t>
      </w:r>
      <w:r w:rsidRPr="000563C1">
        <w:lastRenderedPageBreak/>
        <w:t>оказанных услугах или расчетным способом - по платежным требованиям Сетевой организации.</w:t>
      </w:r>
    </w:p>
    <w:p w:rsidR="00F22D33" w:rsidRDefault="00F22D33" w:rsidP="00F22D33">
      <w:pPr>
        <w:tabs>
          <w:tab w:val="left" w:pos="-1080"/>
        </w:tabs>
        <w:ind w:right="25" w:firstLine="720"/>
        <w:jc w:val="both"/>
      </w:pPr>
      <w:r>
        <w:t>Для целей настоящего пункта договора договорные объемы потребления электрической энергии (мощности) определяются как равные максимальному значению одного из следующих показателей: фактическому объему потребления электрической энергии (мощности) за предыдущий расчетный период и заявленному (договорному) объему потребления электрической энергии (мощности) для соответствующего месяца, заявленного Потребителем услуг.</w:t>
      </w:r>
    </w:p>
    <w:p w:rsidR="00F22D33" w:rsidRDefault="00F22D33" w:rsidP="00F22D33">
      <w:pPr>
        <w:pStyle w:val="32"/>
        <w:tabs>
          <w:tab w:val="left" w:pos="-1276"/>
          <w:tab w:val="left" w:pos="-1080"/>
          <w:tab w:val="left" w:pos="180"/>
        </w:tabs>
        <w:spacing w:after="0"/>
        <w:ind w:left="0" w:right="25" w:firstLine="720"/>
        <w:jc w:val="both"/>
        <w:rPr>
          <w:sz w:val="24"/>
          <w:szCs w:val="24"/>
        </w:rPr>
      </w:pPr>
      <w:r>
        <w:rPr>
          <w:sz w:val="24"/>
          <w:szCs w:val="24"/>
        </w:rPr>
        <w:t>Если дата оплаты приходится на выходные или праздничные дни, то расчетным считается первый рабочий день, следующий за ними.</w:t>
      </w:r>
    </w:p>
    <w:p w:rsidR="00F22D33" w:rsidRDefault="00F22D33" w:rsidP="00F22D33">
      <w:pPr>
        <w:pStyle w:val="32"/>
        <w:tabs>
          <w:tab w:val="left" w:pos="-1276"/>
          <w:tab w:val="left" w:pos="-1080"/>
          <w:tab w:val="left" w:pos="180"/>
        </w:tabs>
        <w:spacing w:after="0"/>
        <w:ind w:left="0" w:right="25" w:firstLine="720"/>
        <w:jc w:val="both"/>
        <w:rPr>
          <w:sz w:val="24"/>
          <w:szCs w:val="24"/>
        </w:rPr>
      </w:pPr>
      <w:r>
        <w:rPr>
          <w:sz w:val="24"/>
          <w:szCs w:val="24"/>
        </w:rPr>
        <w:t>Обнаружение ошибки в платежном документе и направление Сетевой организации соответствующего заявления не освобождает Потребителя услуг от обязанности оплатить платежный документ в установленный срок в неоспариваемой части.</w:t>
      </w:r>
    </w:p>
    <w:p w:rsidR="00F22D33" w:rsidRDefault="00F22D33" w:rsidP="00F22D33">
      <w:pPr>
        <w:widowControl w:val="0"/>
        <w:shd w:val="clear" w:color="auto" w:fill="FFFFFF"/>
        <w:tabs>
          <w:tab w:val="left" w:pos="-1080"/>
          <w:tab w:val="left" w:pos="-180"/>
          <w:tab w:val="left" w:pos="-57"/>
        </w:tabs>
        <w:autoSpaceDE w:val="0"/>
        <w:autoSpaceDN w:val="0"/>
        <w:adjustRightInd w:val="0"/>
        <w:ind w:right="25" w:firstLine="720"/>
        <w:jc w:val="both"/>
      </w:pPr>
      <w:r w:rsidRPr="00D73E7A">
        <w:t>5.5.</w:t>
      </w:r>
      <w:r>
        <w:tab/>
        <w:t>С учетом установленных дат платежей настоящим договором определены три периода платежа.</w:t>
      </w:r>
    </w:p>
    <w:p w:rsidR="00F22D33" w:rsidRDefault="00F22D33" w:rsidP="00F22D33">
      <w:pPr>
        <w:widowControl w:val="0"/>
        <w:shd w:val="clear" w:color="auto" w:fill="FFFFFF"/>
        <w:tabs>
          <w:tab w:val="left" w:pos="1260"/>
        </w:tabs>
        <w:autoSpaceDE w:val="0"/>
        <w:autoSpaceDN w:val="0"/>
        <w:adjustRightInd w:val="0"/>
        <w:ind w:right="25" w:firstLine="720"/>
        <w:jc w:val="both"/>
      </w:pPr>
      <w:r w:rsidRPr="00D73E7A">
        <w:t>5.6.</w:t>
      </w:r>
      <w:r>
        <w:tab/>
        <w:t>По окончанию расчётного периода, Сетевая организация оформляет акт об оказанных услугах, счет и счет-фактуру на объем и сумму оказанных услуг по передаче электроэнергии, которые направляются в банк Потребителя услуг вместе с платежным требованием Сетевой организации или, при наличии письменного уведомления Потребителя услуг, выдаются уполномоченному представителю Потребителя услуг под роспись в журнале выдачи платежных документов.</w:t>
      </w:r>
    </w:p>
    <w:p w:rsidR="00F22D33" w:rsidRDefault="00F22D33" w:rsidP="00F22D33">
      <w:pPr>
        <w:widowControl w:val="0"/>
        <w:shd w:val="clear" w:color="auto" w:fill="FFFFFF"/>
        <w:tabs>
          <w:tab w:val="left" w:pos="-1080"/>
          <w:tab w:val="left" w:pos="-180"/>
          <w:tab w:val="left" w:pos="360"/>
        </w:tabs>
        <w:autoSpaceDE w:val="0"/>
        <w:autoSpaceDN w:val="0"/>
        <w:adjustRightInd w:val="0"/>
        <w:ind w:right="25" w:firstLine="720"/>
        <w:jc w:val="both"/>
      </w:pPr>
      <w:r>
        <w:t>Уполномоченный представитель Потребителя услуг должен иметь при себе документ, удостоверяющий его личность и доверенность на право представлять интересы Потребителя услуг в сторонних организациях</w:t>
      </w:r>
    </w:p>
    <w:p w:rsidR="00F22D33" w:rsidRDefault="00F22D33" w:rsidP="00F22D33">
      <w:pPr>
        <w:widowControl w:val="0"/>
        <w:shd w:val="clear" w:color="auto" w:fill="FFFFFF"/>
        <w:tabs>
          <w:tab w:val="left" w:pos="-1080"/>
          <w:tab w:val="left" w:pos="-360"/>
          <w:tab w:val="left" w:pos="720"/>
        </w:tabs>
        <w:autoSpaceDE w:val="0"/>
        <w:autoSpaceDN w:val="0"/>
        <w:adjustRightInd w:val="0"/>
        <w:ind w:right="25" w:firstLine="720"/>
        <w:jc w:val="both"/>
      </w:pPr>
      <w:r w:rsidRPr="00D73E7A">
        <w:t>5.7.</w:t>
      </w:r>
      <w:r>
        <w:tab/>
        <w:t>Погашение задолженности Потребителя услуг производится в порядке календарной очерёдности в следующих случаях:</w:t>
      </w:r>
    </w:p>
    <w:p w:rsidR="00F22D33" w:rsidRDefault="00F22D33" w:rsidP="00F22D33">
      <w:pPr>
        <w:numPr>
          <w:ilvl w:val="0"/>
          <w:numId w:val="42"/>
        </w:numPr>
        <w:tabs>
          <w:tab w:val="clear" w:pos="6"/>
          <w:tab w:val="left" w:pos="-1080"/>
          <w:tab w:val="left" w:pos="-360"/>
          <w:tab w:val="left" w:pos="1080"/>
        </w:tabs>
        <w:ind w:left="0" w:right="25" w:firstLine="720"/>
        <w:jc w:val="both"/>
      </w:pPr>
      <w:r>
        <w:t>при поступлении денежных средств Потребителя услуг на счет Сетевой организации без указания назначения платежа;</w:t>
      </w:r>
    </w:p>
    <w:p w:rsidR="00F22D33" w:rsidRDefault="00F22D33" w:rsidP="00F22D33">
      <w:pPr>
        <w:numPr>
          <w:ilvl w:val="0"/>
          <w:numId w:val="42"/>
        </w:numPr>
        <w:tabs>
          <w:tab w:val="clear" w:pos="6"/>
          <w:tab w:val="left" w:pos="-1080"/>
          <w:tab w:val="left" w:pos="-360"/>
          <w:tab w:val="left" w:pos="1080"/>
        </w:tabs>
        <w:ind w:left="0" w:right="25" w:firstLine="720"/>
        <w:jc w:val="both"/>
      </w:pPr>
      <w:r>
        <w:t>при поступлении денежных средств Потребителя услуг на счет Сетевой организации с указанием в качестве назначения платежа периода, задолженности за который у Потребителя услуг не имеется.</w:t>
      </w:r>
    </w:p>
    <w:p w:rsidR="00F22D33" w:rsidRPr="00757901" w:rsidRDefault="00F22D33" w:rsidP="00757901">
      <w:pPr>
        <w:autoSpaceDE w:val="0"/>
        <w:autoSpaceDN w:val="0"/>
        <w:adjustRightInd w:val="0"/>
        <w:ind w:right="25" w:firstLine="720"/>
        <w:jc w:val="both"/>
        <w:outlineLvl w:val="1"/>
      </w:pPr>
      <w:r>
        <w:t xml:space="preserve">Излишне уплаченная за услуги по передаче электрической энергии сумма засчитывается в счет платежа за следующий </w:t>
      </w:r>
      <w:proofErr w:type="gramStart"/>
      <w:r>
        <w:t>месяц .</w:t>
      </w:r>
      <w:proofErr w:type="gramEnd"/>
    </w:p>
    <w:p w:rsidR="00F22D33" w:rsidRDefault="00F22D33" w:rsidP="00757901">
      <w:pPr>
        <w:pStyle w:val="a4"/>
        <w:widowControl/>
        <w:autoSpaceDE/>
        <w:spacing w:before="120" w:after="120"/>
        <w:ind w:firstLine="720"/>
        <w:jc w:val="center"/>
        <w:rPr>
          <w:b/>
          <w:bCs/>
          <w:sz w:val="24"/>
          <w:szCs w:val="24"/>
        </w:rPr>
      </w:pPr>
      <w:r>
        <w:rPr>
          <w:b/>
          <w:bCs/>
          <w:sz w:val="24"/>
          <w:szCs w:val="24"/>
        </w:rPr>
        <w:t>6.</w:t>
      </w:r>
      <w:r>
        <w:rPr>
          <w:b/>
          <w:bCs/>
          <w:sz w:val="24"/>
          <w:szCs w:val="24"/>
        </w:rPr>
        <w:tab/>
        <w:t>ПОРЯДОК ПРИОСТАНОВЛЕНИЯ ОКАЗАНИЯ УСЛУГ</w:t>
      </w:r>
    </w:p>
    <w:p w:rsidR="00F22D33" w:rsidRDefault="00F22D33" w:rsidP="00F22D33">
      <w:pPr>
        <w:widowControl w:val="0"/>
        <w:numPr>
          <w:ilvl w:val="1"/>
          <w:numId w:val="43"/>
        </w:numPr>
        <w:shd w:val="clear" w:color="auto" w:fill="FFFFFF"/>
        <w:tabs>
          <w:tab w:val="left" w:pos="900"/>
        </w:tabs>
        <w:autoSpaceDE w:val="0"/>
        <w:autoSpaceDN w:val="0"/>
        <w:adjustRightInd w:val="0"/>
        <w:ind w:left="0" w:right="25" w:firstLine="720"/>
        <w:jc w:val="both"/>
      </w:pPr>
      <w:r>
        <w:t>Ограничение режима потребления электрической энергии вводится при наступлении любого из следующих обстоятельств:</w:t>
      </w:r>
    </w:p>
    <w:p w:rsidR="00F22D33" w:rsidRDefault="00F22D33" w:rsidP="00F22D33">
      <w:pPr>
        <w:tabs>
          <w:tab w:val="left" w:pos="1080"/>
        </w:tabs>
        <w:autoSpaceDE w:val="0"/>
        <w:autoSpaceDN w:val="0"/>
        <w:adjustRightInd w:val="0"/>
        <w:ind w:right="25" w:firstLine="720"/>
        <w:jc w:val="both"/>
        <w:outlineLvl w:val="1"/>
      </w:pPr>
      <w:r>
        <w:t>а)</w:t>
      </w:r>
      <w:r>
        <w:tab/>
        <w:t>соглашение сторон договора;</w:t>
      </w:r>
    </w:p>
    <w:p w:rsidR="00F22D33" w:rsidRDefault="00F22D33" w:rsidP="00F22D33">
      <w:pPr>
        <w:tabs>
          <w:tab w:val="left" w:pos="900"/>
          <w:tab w:val="left" w:pos="1080"/>
        </w:tabs>
        <w:autoSpaceDE w:val="0"/>
        <w:autoSpaceDN w:val="0"/>
        <w:adjustRightInd w:val="0"/>
        <w:ind w:right="25" w:firstLine="720"/>
        <w:jc w:val="both"/>
        <w:outlineLvl w:val="1"/>
      </w:pPr>
      <w:r>
        <w:t>б)</w:t>
      </w:r>
      <w:r>
        <w:tab/>
        <w:t>нарушение своих обязательств потребителем, выразившееся в:</w:t>
      </w:r>
    </w:p>
    <w:p w:rsidR="00F22D33" w:rsidRDefault="00F22D33" w:rsidP="00F22D33">
      <w:pPr>
        <w:tabs>
          <w:tab w:val="left" w:pos="1080"/>
        </w:tabs>
        <w:autoSpaceDE w:val="0"/>
        <w:autoSpaceDN w:val="0"/>
        <w:adjustRightInd w:val="0"/>
        <w:ind w:right="25" w:firstLine="720"/>
        <w:jc w:val="both"/>
        <w:outlineLvl w:val="1"/>
      </w:pPr>
      <w:r>
        <w:t>- 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w:t>
      </w:r>
    </w:p>
    <w:p w:rsidR="00F22D33" w:rsidRDefault="00F22D33" w:rsidP="00F22D33">
      <w:pPr>
        <w:tabs>
          <w:tab w:val="left" w:pos="851"/>
          <w:tab w:val="left" w:pos="1080"/>
        </w:tabs>
        <w:autoSpaceDE w:val="0"/>
        <w:autoSpaceDN w:val="0"/>
        <w:adjustRightInd w:val="0"/>
        <w:ind w:right="25" w:firstLine="720"/>
        <w:jc w:val="both"/>
        <w:outlineLvl w:val="1"/>
      </w:pPr>
      <w:r>
        <w:t>- невыполнении Потребителем услуг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F22D33" w:rsidRDefault="00F22D33" w:rsidP="00F22D33">
      <w:pPr>
        <w:tabs>
          <w:tab w:val="left" w:pos="1080"/>
        </w:tabs>
        <w:autoSpaceDE w:val="0"/>
        <w:autoSpaceDN w:val="0"/>
        <w:adjustRightInd w:val="0"/>
        <w:ind w:right="25" w:firstLine="720"/>
        <w:jc w:val="both"/>
        <w:outlineLvl w:val="1"/>
      </w:pPr>
      <w:r>
        <w:t xml:space="preserve">- подключении Потребителем услуг к принадлежащим ему </w:t>
      </w:r>
      <w:proofErr w:type="spellStart"/>
      <w:r>
        <w:t>энергопринимающим</w:t>
      </w:r>
      <w:proofErr w:type="spellEnd"/>
      <w:r>
        <w:t xml:space="preserve"> устройствам </w:t>
      </w:r>
      <w:proofErr w:type="spellStart"/>
      <w:r>
        <w:t>электропотребляющего</w:t>
      </w:r>
      <w:proofErr w:type="spellEnd"/>
      <w:r>
        <w:t xml:space="preserve"> оборудования, повлекшем нарушение характеристик технологического присоединения, указанных в документах о технологическом присоединении;</w:t>
      </w:r>
    </w:p>
    <w:p w:rsidR="00F22D33" w:rsidRDefault="00F22D33" w:rsidP="00F22D33">
      <w:pPr>
        <w:tabs>
          <w:tab w:val="left" w:pos="1080"/>
        </w:tabs>
        <w:autoSpaceDE w:val="0"/>
        <w:autoSpaceDN w:val="0"/>
        <w:adjustRightInd w:val="0"/>
        <w:ind w:right="25" w:firstLine="720"/>
        <w:jc w:val="both"/>
        <w:outlineLvl w:val="1"/>
      </w:pPr>
      <w:r>
        <w:t>в)</w:t>
      </w:r>
      <w:r>
        <w:tab/>
        <w:t xml:space="preserve">удостоверение в установленном порядке неудовлетворительного состояния объектов электросетевого хозяйства, энергетических установок, </w:t>
      </w:r>
      <w:proofErr w:type="spellStart"/>
      <w:r>
        <w:t>энергопринимающих</w:t>
      </w:r>
      <w:proofErr w:type="spellEnd"/>
      <w:r>
        <w:t xml:space="preserve"> устройств Потребителя услуг, что создает угрозу жизни и здоровью людей и (или) угрозу </w:t>
      </w:r>
      <w:r>
        <w:lastRenderedPageBreak/>
        <w:t>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F22D33" w:rsidRDefault="00F22D33" w:rsidP="00F22D33">
      <w:pPr>
        <w:tabs>
          <w:tab w:val="left" w:pos="1080"/>
        </w:tabs>
        <w:autoSpaceDE w:val="0"/>
        <w:autoSpaceDN w:val="0"/>
        <w:adjustRightInd w:val="0"/>
        <w:ind w:right="25" w:firstLine="720"/>
        <w:jc w:val="both"/>
        <w:outlineLvl w:val="1"/>
      </w:pPr>
      <w:r>
        <w:t>г)</w:t>
      </w:r>
      <w:r>
        <w:tab/>
        <w:t>возникновение (угроза возникновения) аварийных электроэнергетических режимов;</w:t>
      </w:r>
    </w:p>
    <w:p w:rsidR="00F22D33" w:rsidRDefault="00F22D33" w:rsidP="00F22D33">
      <w:pPr>
        <w:tabs>
          <w:tab w:val="left" w:pos="1080"/>
        </w:tabs>
        <w:autoSpaceDE w:val="0"/>
        <w:autoSpaceDN w:val="0"/>
        <w:adjustRightInd w:val="0"/>
        <w:ind w:right="25" w:firstLine="720"/>
        <w:jc w:val="both"/>
        <w:outlineLvl w:val="1"/>
      </w:pPr>
      <w:r>
        <w:t>д)</w:t>
      </w:r>
      <w:r>
        <w:tab/>
        <w:t xml:space="preserve">прекращение обязательств по снабжению электрической энергией (мощностью) и (или) оказанию услуг по передаче электрической энергии в отношении </w:t>
      </w:r>
      <w:proofErr w:type="spellStart"/>
      <w:r>
        <w:t>энергопринимающих</w:t>
      </w:r>
      <w:proofErr w:type="spellEnd"/>
      <w:r>
        <w:t xml:space="preserve"> устройств по договору энергоснабжения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w:t>
      </w:r>
      <w:proofErr w:type="spellStart"/>
      <w:r>
        <w:t>энергопринимающие</w:t>
      </w:r>
      <w:proofErr w:type="spellEnd"/>
      <w:r>
        <w:t xml:space="preserve"> устройства, если при этом в отношении таких </w:t>
      </w:r>
      <w:proofErr w:type="spellStart"/>
      <w:r>
        <w:t>энергопринимающих</w:t>
      </w:r>
      <w:proofErr w:type="spellEnd"/>
      <w:r>
        <w:t xml:space="preserve">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F22D33" w:rsidRDefault="00F22D33" w:rsidP="00F22D33">
      <w:pPr>
        <w:tabs>
          <w:tab w:val="left" w:pos="1080"/>
        </w:tabs>
        <w:autoSpaceDE w:val="0"/>
        <w:autoSpaceDN w:val="0"/>
        <w:adjustRightInd w:val="0"/>
        <w:ind w:right="25" w:firstLine="720"/>
        <w:jc w:val="both"/>
        <w:outlineLvl w:val="1"/>
      </w:pPr>
      <w:r>
        <w:t>е)</w:t>
      </w:r>
      <w:r>
        <w:tab/>
        <w:t xml:space="preserve">необходимость проведения ремонтных работ на объектах электросетевого хозяйства Сетевой организации, к которым присоединены </w:t>
      </w:r>
      <w:proofErr w:type="spellStart"/>
      <w:r>
        <w:t>энергопринимающие</w:t>
      </w:r>
      <w:proofErr w:type="spellEnd"/>
      <w:r>
        <w:t xml:space="preserve">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F22D33" w:rsidRDefault="00F22D33" w:rsidP="00F22D33">
      <w:pPr>
        <w:tabs>
          <w:tab w:val="left" w:pos="1080"/>
        </w:tabs>
        <w:autoSpaceDE w:val="0"/>
        <w:autoSpaceDN w:val="0"/>
        <w:adjustRightInd w:val="0"/>
        <w:ind w:right="25" w:firstLine="720"/>
        <w:jc w:val="both"/>
        <w:outlineLvl w:val="1"/>
      </w:pPr>
      <w:r>
        <w:t>з)</w:t>
      </w:r>
      <w:r>
        <w:tab/>
        <w:t>поступление от Потребителя услуг заявления о введении в отношении него ограничения режима потребления в случае, если у Потребителя услуг отсутствует техническая возможность введения ограничения самостоятельно;</w:t>
      </w:r>
    </w:p>
    <w:p w:rsidR="00F22D33" w:rsidRDefault="00F22D33" w:rsidP="00F22D33">
      <w:pPr>
        <w:tabs>
          <w:tab w:val="left" w:pos="1080"/>
        </w:tabs>
        <w:autoSpaceDE w:val="0"/>
        <w:autoSpaceDN w:val="0"/>
        <w:adjustRightInd w:val="0"/>
        <w:ind w:right="25" w:firstLine="720"/>
        <w:jc w:val="both"/>
        <w:outlineLvl w:val="1"/>
      </w:pPr>
      <w:r>
        <w:t>и)</w:t>
      </w:r>
      <w:r>
        <w:tab/>
        <w:t>нарушение Потребителем услуг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F22D33" w:rsidRDefault="00F22D33" w:rsidP="00F22D33">
      <w:pPr>
        <w:widowControl w:val="0"/>
        <w:numPr>
          <w:ilvl w:val="2"/>
          <w:numId w:val="44"/>
        </w:numPr>
        <w:shd w:val="clear" w:color="auto" w:fill="FFFFFF"/>
        <w:tabs>
          <w:tab w:val="left" w:pos="-57"/>
          <w:tab w:val="left" w:pos="751"/>
          <w:tab w:val="num" w:pos="1260"/>
        </w:tabs>
        <w:autoSpaceDE w:val="0"/>
        <w:autoSpaceDN w:val="0"/>
        <w:adjustRightInd w:val="0"/>
        <w:ind w:left="0" w:right="25" w:firstLine="720"/>
        <w:jc w:val="both"/>
      </w:pPr>
      <w:r>
        <w:t>Ограничение режима потребления электрической энергии вводится в порядке, предусмотренном Правилами полного и (или) частичного ограничения режима потребления электрической энергии.</w:t>
      </w:r>
    </w:p>
    <w:p w:rsidR="00F22D33" w:rsidRDefault="00F22D33" w:rsidP="00F22D33">
      <w:pPr>
        <w:widowControl w:val="0"/>
        <w:numPr>
          <w:ilvl w:val="1"/>
          <w:numId w:val="44"/>
        </w:numPr>
        <w:shd w:val="clear" w:color="auto" w:fill="FFFFFF"/>
        <w:tabs>
          <w:tab w:val="num" w:pos="-540"/>
          <w:tab w:val="left" w:pos="-57"/>
          <w:tab w:val="left" w:pos="751"/>
        </w:tabs>
        <w:autoSpaceDE w:val="0"/>
        <w:autoSpaceDN w:val="0"/>
        <w:adjustRightInd w:val="0"/>
        <w:ind w:left="0" w:right="25" w:firstLine="720"/>
        <w:jc w:val="both"/>
      </w:pPr>
      <w:r>
        <w:t xml:space="preserve">Потребитель услуг,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заключения договора или при возникновении после заключения договора оснований для изменения ранее составленного акта, обязан в течение 30 дней с даты заключения договора или в течение 30 дней с даты возникновения оснований для изменения  акта составить (изменить) и согласовать с Сетевой организацией акт согласования технологической и (или) аварийной брони в порядке, определенном </w:t>
      </w:r>
      <w:hyperlink r:id="rId22" w:history="1">
        <w:r>
          <w:rPr>
            <w:rStyle w:val="af"/>
          </w:rPr>
          <w:t>Правилами</w:t>
        </w:r>
      </w:hyperlink>
      <w:r>
        <w:t xml:space="preserve"> недискриминационного доступа к услугам по передаче электрической энергии и оказания этих услуг, а также передать Сетевой организации копию акта согласования технологической и (или) аварийной брони не позднее 5 дней со дня согласования с Сетевой организацией.</w:t>
      </w:r>
    </w:p>
    <w:p w:rsidR="00F22D33" w:rsidRDefault="00F22D33" w:rsidP="00F22D33">
      <w:pPr>
        <w:widowControl w:val="0"/>
        <w:numPr>
          <w:ilvl w:val="1"/>
          <w:numId w:val="44"/>
        </w:numPr>
        <w:shd w:val="clear" w:color="auto" w:fill="FFFFFF"/>
        <w:tabs>
          <w:tab w:val="num" w:pos="-540"/>
          <w:tab w:val="left" w:pos="-57"/>
          <w:tab w:val="left" w:pos="751"/>
        </w:tabs>
        <w:autoSpaceDE w:val="0"/>
        <w:autoSpaceDN w:val="0"/>
        <w:adjustRightInd w:val="0"/>
        <w:ind w:left="0" w:right="25" w:firstLine="720"/>
        <w:jc w:val="both"/>
      </w:pPr>
      <w:r>
        <w:t>Акт согласования технологической и (или) аварийной брони является приложением к договору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F22D33" w:rsidRDefault="00F22D33" w:rsidP="00F22D33">
      <w:pPr>
        <w:widowControl w:val="0"/>
        <w:numPr>
          <w:ilvl w:val="1"/>
          <w:numId w:val="44"/>
        </w:numPr>
        <w:shd w:val="clear" w:color="auto" w:fill="FFFFFF"/>
        <w:tabs>
          <w:tab w:val="num" w:pos="-540"/>
          <w:tab w:val="left" w:pos="-57"/>
          <w:tab w:val="left" w:pos="751"/>
        </w:tabs>
        <w:autoSpaceDE w:val="0"/>
        <w:autoSpaceDN w:val="0"/>
        <w:adjustRightInd w:val="0"/>
        <w:ind w:left="0" w:right="25" w:firstLine="720"/>
        <w:jc w:val="both"/>
      </w:pPr>
      <w:r>
        <w:t>Уведомления о введении ограничения могут быть направлены одним из следующих способов: письмом с уведомлением о вручении; вручение представителю Потребителя услуг под расписку с указанием даты вручения и расшифровкой подписи и занимаемой должности лица, получившего уведомление; телефонограммой; посредством факсимильной связи.</w:t>
      </w:r>
    </w:p>
    <w:p w:rsidR="00F22D33" w:rsidRDefault="00F22D33" w:rsidP="00F22D33">
      <w:pPr>
        <w:widowControl w:val="0"/>
        <w:numPr>
          <w:ilvl w:val="1"/>
          <w:numId w:val="44"/>
        </w:numPr>
        <w:shd w:val="clear" w:color="auto" w:fill="FFFFFF"/>
        <w:tabs>
          <w:tab w:val="num" w:pos="-540"/>
          <w:tab w:val="left" w:pos="-57"/>
          <w:tab w:val="left" w:pos="751"/>
        </w:tabs>
        <w:autoSpaceDE w:val="0"/>
        <w:autoSpaceDN w:val="0"/>
        <w:adjustRightInd w:val="0"/>
        <w:ind w:left="0" w:right="25" w:firstLine="720"/>
        <w:jc w:val="both"/>
      </w:pPr>
      <w:r>
        <w:t xml:space="preserve">Возобновление подачи электрической энергии осуществляется после добровольного погашения потребителем услуг задолженности в размере, указанном в уведомлении о планируемом введении ограничения режима потребления, либо по </w:t>
      </w:r>
      <w:r>
        <w:lastRenderedPageBreak/>
        <w:t>соглашению сторон, либо на основании решения суда.</w:t>
      </w:r>
    </w:p>
    <w:p w:rsidR="00F22D33" w:rsidRDefault="00F22D33" w:rsidP="00F22D33">
      <w:pPr>
        <w:widowControl w:val="0"/>
        <w:shd w:val="clear" w:color="auto" w:fill="FFFFFF"/>
        <w:tabs>
          <w:tab w:val="left" w:pos="-57"/>
          <w:tab w:val="left" w:pos="751"/>
        </w:tabs>
        <w:autoSpaceDE w:val="0"/>
        <w:autoSpaceDN w:val="0"/>
        <w:adjustRightInd w:val="0"/>
        <w:ind w:right="25" w:firstLine="720"/>
        <w:jc w:val="both"/>
      </w:pPr>
      <w:r>
        <w:t>Подача электрической энергии потребителю возобновляется не позднее чем через 24 часа с момента устранения Потребителем услуг оснований для введения ограничения режима потребления.</w:t>
      </w:r>
    </w:p>
    <w:p w:rsidR="00F22D33" w:rsidRDefault="00F22D33" w:rsidP="00F22D33">
      <w:pPr>
        <w:widowControl w:val="0"/>
        <w:numPr>
          <w:ilvl w:val="1"/>
          <w:numId w:val="44"/>
        </w:numPr>
        <w:shd w:val="clear" w:color="auto" w:fill="FFFFFF"/>
        <w:tabs>
          <w:tab w:val="clear" w:pos="1080"/>
          <w:tab w:val="num" w:pos="-540"/>
          <w:tab w:val="left" w:pos="-57"/>
          <w:tab w:val="left" w:pos="751"/>
          <w:tab w:val="num" w:pos="1260"/>
        </w:tabs>
        <w:autoSpaceDE w:val="0"/>
        <w:autoSpaceDN w:val="0"/>
        <w:adjustRightInd w:val="0"/>
        <w:ind w:left="0" w:right="25" w:firstLine="720"/>
        <w:jc w:val="both"/>
      </w:pPr>
      <w:r>
        <w:t xml:space="preserve">В случае введения ограничения режима потребления в связи с наступлением обстоятельств, указанных в </w:t>
      </w:r>
      <w:hyperlink r:id="rId23" w:history="1">
        <w:r>
          <w:rPr>
            <w:rStyle w:val="af"/>
          </w:rPr>
          <w:t>абзацах втором</w:t>
        </w:r>
      </w:hyperlink>
      <w:r>
        <w:t xml:space="preserve"> и третьем </w:t>
      </w:r>
      <w:hyperlink r:id="rId24" w:history="1">
        <w:r>
          <w:rPr>
            <w:rStyle w:val="af"/>
          </w:rPr>
          <w:t xml:space="preserve"> подпункта "б"</w:t>
        </w:r>
      </w:hyperlink>
      <w:r>
        <w:t xml:space="preserve">, </w:t>
      </w:r>
      <w:hyperlink r:id="rId25" w:history="1">
        <w:r>
          <w:rPr>
            <w:rStyle w:val="af"/>
          </w:rPr>
          <w:t>подпунктах "з"</w:t>
        </w:r>
      </w:hyperlink>
      <w:r>
        <w:t xml:space="preserve"> и </w:t>
      </w:r>
      <w:hyperlink r:id="rId26" w:history="1">
        <w:r>
          <w:rPr>
            <w:rStyle w:val="af"/>
          </w:rPr>
          <w:t>"и" пункта 6.1.</w:t>
        </w:r>
      </w:hyperlink>
      <w:r>
        <w:t xml:space="preserve"> настоящего договора, Сетевая организация вправе потребовать с Потребителя услуг в установленном законодательством Российской Федерации порядке компенсации расходов на оплату действий по введению ограничения режима потребления и последующему его восстановлению, а также на совершение иных действий, связанных с проведением ограничительных мероприятий, предусмотренных Правилами полного и (или) частичного ограничения режима потребления электрической энергии, за исключением случаев,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w:t>
      </w:r>
    </w:p>
    <w:p w:rsidR="00F22D33" w:rsidRDefault="00F22D33" w:rsidP="00F22D33">
      <w:pPr>
        <w:widowControl w:val="0"/>
        <w:shd w:val="clear" w:color="auto" w:fill="FFFFFF"/>
        <w:tabs>
          <w:tab w:val="left" w:pos="-57"/>
          <w:tab w:val="left" w:pos="751"/>
          <w:tab w:val="num" w:pos="1260"/>
        </w:tabs>
        <w:autoSpaceDE w:val="0"/>
        <w:autoSpaceDN w:val="0"/>
        <w:adjustRightInd w:val="0"/>
        <w:ind w:right="25" w:firstLine="720"/>
        <w:jc w:val="both"/>
      </w:pPr>
      <w:r>
        <w:t>Указанные в настоящем пункте затраты должны быть возмещены Потребителем услуг путем перечисления денежных средств на расчетный счет Сетевой организации в течение 5-ти (пяти) рабочих дней с момента получения от Сетевой организации письменного требования (счета).</w:t>
      </w:r>
    </w:p>
    <w:p w:rsidR="00F22D33" w:rsidRDefault="00F22D33" w:rsidP="00F22D33">
      <w:pPr>
        <w:widowControl w:val="0"/>
        <w:numPr>
          <w:ilvl w:val="1"/>
          <w:numId w:val="44"/>
        </w:numPr>
        <w:shd w:val="clear" w:color="auto" w:fill="FFFFFF"/>
        <w:tabs>
          <w:tab w:val="clear" w:pos="1080"/>
          <w:tab w:val="num" w:pos="-540"/>
          <w:tab w:val="left" w:pos="-57"/>
          <w:tab w:val="left" w:pos="751"/>
          <w:tab w:val="num" w:pos="1260"/>
        </w:tabs>
        <w:autoSpaceDE w:val="0"/>
        <w:autoSpaceDN w:val="0"/>
        <w:adjustRightInd w:val="0"/>
        <w:ind w:left="0" w:right="25" w:firstLine="720"/>
        <w:jc w:val="both"/>
        <w:rPr>
          <w:rFonts w:ascii="Calibri" w:hAnsi="Calibri"/>
        </w:rPr>
      </w:pPr>
      <w:r>
        <w:t>Введение ограничения режима потребления электрической энергии в отношении Потребителя услуг не освобождает Потребителя услуг от обязанности оплатить Сетевой организации в полном размере стоимость оказанных услуг по передаче электрической энергии, поставленной до его введения, а также от ответственности за ненадлежащее исполнение Потребителем услуг своих обязательств по настоящему договору.</w:t>
      </w:r>
    </w:p>
    <w:p w:rsidR="00F22D33" w:rsidRPr="00757901" w:rsidRDefault="00F22D33" w:rsidP="00757901">
      <w:pPr>
        <w:widowControl w:val="0"/>
        <w:numPr>
          <w:ilvl w:val="1"/>
          <w:numId w:val="44"/>
        </w:numPr>
        <w:shd w:val="clear" w:color="auto" w:fill="FFFFFF"/>
        <w:tabs>
          <w:tab w:val="clear" w:pos="1080"/>
          <w:tab w:val="num" w:pos="-540"/>
          <w:tab w:val="left" w:pos="-57"/>
          <w:tab w:val="left" w:pos="751"/>
          <w:tab w:val="num" w:pos="1260"/>
        </w:tabs>
        <w:autoSpaceDE w:val="0"/>
        <w:autoSpaceDN w:val="0"/>
        <w:adjustRightInd w:val="0"/>
        <w:ind w:left="0" w:right="25" w:firstLine="720"/>
        <w:jc w:val="both"/>
        <w:rPr>
          <w:rFonts w:ascii="Calibri" w:hAnsi="Calibri"/>
        </w:rPr>
      </w:pPr>
      <w:r>
        <w:t xml:space="preserve">В случае признания судом необоснованными действий Сетевой </w:t>
      </w:r>
      <w:proofErr w:type="gramStart"/>
      <w:r>
        <w:t>организации  по</w:t>
      </w:r>
      <w:proofErr w:type="gramEnd"/>
      <w:r>
        <w:t xml:space="preserve"> введению ограничения режима потребления Потребитель услуг, которому в результате таких необоснованных действий были причинены убытки, вправе взыскать с Сетевой организации причиненные ему убытки.</w:t>
      </w:r>
    </w:p>
    <w:p w:rsidR="00F22D33" w:rsidRPr="00757901" w:rsidRDefault="00F22D33" w:rsidP="00757901">
      <w:pPr>
        <w:tabs>
          <w:tab w:val="left" w:pos="-1080"/>
          <w:tab w:val="left" w:pos="-360"/>
          <w:tab w:val="left" w:pos="1080"/>
        </w:tabs>
        <w:spacing w:before="120" w:after="120"/>
        <w:ind w:firstLine="720"/>
        <w:jc w:val="center"/>
        <w:rPr>
          <w:b/>
        </w:rPr>
      </w:pPr>
      <w:r>
        <w:rPr>
          <w:b/>
        </w:rPr>
        <w:t>7. ОТВЕТСТВЕННОСТЬ СТОРОН</w:t>
      </w:r>
    </w:p>
    <w:p w:rsidR="00F22D33" w:rsidRDefault="00F22D33" w:rsidP="00F22D33">
      <w:pPr>
        <w:pStyle w:val="a4"/>
        <w:ind w:right="25" w:firstLine="720"/>
        <w:rPr>
          <w:sz w:val="24"/>
          <w:szCs w:val="24"/>
        </w:rPr>
      </w:pPr>
      <w:r w:rsidRPr="00026C8F">
        <w:rPr>
          <w:sz w:val="24"/>
          <w:szCs w:val="24"/>
        </w:rPr>
        <w:t>7.1.</w:t>
      </w:r>
      <w:r>
        <w:rPr>
          <w:sz w:val="24"/>
          <w:szCs w:val="24"/>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22D33" w:rsidRDefault="00F22D33" w:rsidP="00F22D33">
      <w:pPr>
        <w:pStyle w:val="a4"/>
        <w:ind w:right="25" w:firstLine="720"/>
        <w:rPr>
          <w:sz w:val="24"/>
          <w:szCs w:val="24"/>
        </w:rPr>
      </w:pPr>
      <w:r w:rsidRPr="00026C8F">
        <w:rPr>
          <w:sz w:val="24"/>
          <w:szCs w:val="24"/>
        </w:rPr>
        <w:t>7.2.</w:t>
      </w:r>
      <w:r>
        <w:rPr>
          <w:sz w:val="24"/>
          <w:szCs w:val="24"/>
        </w:rPr>
        <w:tab/>
        <w:t>В случае неисполнения или ненадлежащего исполнения Сетевой организацией обязательств по настоящему договору последняя обязана при наличии ее вины возместить Потребителю услуг реальный ущерб.</w:t>
      </w:r>
    </w:p>
    <w:p w:rsidR="00F22D33" w:rsidRDefault="00F22D33" w:rsidP="00F22D33">
      <w:pPr>
        <w:pStyle w:val="a4"/>
        <w:ind w:right="25" w:firstLine="720"/>
        <w:rPr>
          <w:sz w:val="24"/>
          <w:szCs w:val="24"/>
        </w:rPr>
      </w:pPr>
      <w:r w:rsidRPr="00026C8F">
        <w:rPr>
          <w:sz w:val="24"/>
          <w:szCs w:val="24"/>
        </w:rPr>
        <w:t>7.3.</w:t>
      </w:r>
      <w:r>
        <w:rPr>
          <w:sz w:val="24"/>
          <w:szCs w:val="24"/>
        </w:rPr>
        <w:tab/>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настоящего Договора и препятствующими его выполнению.</w:t>
      </w:r>
    </w:p>
    <w:p w:rsidR="00F22D33" w:rsidRDefault="00F22D33" w:rsidP="00F22D33">
      <w:pPr>
        <w:pStyle w:val="a4"/>
        <w:ind w:right="25" w:firstLine="720"/>
        <w:rPr>
          <w:sz w:val="24"/>
          <w:szCs w:val="24"/>
        </w:rPr>
      </w:pPr>
      <w:r w:rsidRPr="00026C8F">
        <w:rPr>
          <w:sz w:val="24"/>
          <w:szCs w:val="24"/>
        </w:rPr>
        <w:t>7.4.</w:t>
      </w:r>
      <w:r>
        <w:rPr>
          <w:sz w:val="24"/>
          <w:szCs w:val="24"/>
        </w:rPr>
        <w:tab/>
        <w:t>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F22D33" w:rsidRDefault="00F22D33" w:rsidP="00F22D33">
      <w:pPr>
        <w:pStyle w:val="a4"/>
        <w:ind w:right="25" w:firstLine="720"/>
        <w:rPr>
          <w:sz w:val="24"/>
          <w:szCs w:val="24"/>
        </w:rPr>
      </w:pPr>
      <w:r w:rsidRPr="00026C8F">
        <w:rPr>
          <w:sz w:val="24"/>
          <w:szCs w:val="24"/>
        </w:rPr>
        <w:t>7.5.</w:t>
      </w:r>
      <w:r>
        <w:rPr>
          <w:sz w:val="24"/>
          <w:szCs w:val="24"/>
        </w:rPr>
        <w:tab/>
        <w:t>Надлежащим подтверждением наличия форс-мажорных обстоятельств служат решения (заявления) уполномоченных органов.</w:t>
      </w:r>
    </w:p>
    <w:p w:rsidR="00F22D33" w:rsidRPr="00757901" w:rsidRDefault="00F22D33" w:rsidP="00757901">
      <w:pPr>
        <w:pStyle w:val="a4"/>
        <w:ind w:right="25" w:firstLine="720"/>
        <w:rPr>
          <w:sz w:val="24"/>
          <w:szCs w:val="24"/>
        </w:rPr>
      </w:pPr>
      <w:r w:rsidRPr="00026C8F">
        <w:rPr>
          <w:sz w:val="24"/>
          <w:szCs w:val="24"/>
        </w:rPr>
        <w:t>7.6.</w:t>
      </w:r>
      <w:r>
        <w:rPr>
          <w:sz w:val="24"/>
          <w:szCs w:val="24"/>
        </w:rPr>
        <w:tab/>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9702B5" w:rsidRDefault="009702B5" w:rsidP="00757901">
      <w:pPr>
        <w:tabs>
          <w:tab w:val="left" w:pos="-1080"/>
          <w:tab w:val="left" w:pos="-360"/>
          <w:tab w:val="left" w:pos="1080"/>
        </w:tabs>
        <w:spacing w:before="120" w:after="120"/>
        <w:ind w:firstLine="720"/>
        <w:jc w:val="center"/>
        <w:rPr>
          <w:b/>
        </w:rPr>
      </w:pPr>
    </w:p>
    <w:p w:rsidR="00F22D33" w:rsidRDefault="00F22D33" w:rsidP="00757901">
      <w:pPr>
        <w:tabs>
          <w:tab w:val="left" w:pos="-1080"/>
          <w:tab w:val="left" w:pos="-360"/>
          <w:tab w:val="left" w:pos="1080"/>
        </w:tabs>
        <w:spacing w:before="120" w:after="120"/>
        <w:ind w:firstLine="720"/>
        <w:jc w:val="center"/>
        <w:rPr>
          <w:b/>
        </w:rPr>
      </w:pPr>
      <w:r>
        <w:rPr>
          <w:b/>
        </w:rPr>
        <w:lastRenderedPageBreak/>
        <w:t>8.</w:t>
      </w:r>
      <w:r>
        <w:rPr>
          <w:b/>
        </w:rPr>
        <w:tab/>
        <w:t>СРОК ДЕЙСТВИЯ ДОГОВОРА</w:t>
      </w:r>
    </w:p>
    <w:p w:rsidR="00F22D33" w:rsidRDefault="00F22D33" w:rsidP="00F22D33">
      <w:pPr>
        <w:autoSpaceDE w:val="0"/>
        <w:autoSpaceDN w:val="0"/>
        <w:adjustRightInd w:val="0"/>
        <w:ind w:right="25" w:firstLine="720"/>
        <w:jc w:val="both"/>
        <w:outlineLvl w:val="1"/>
        <w:rPr>
          <w:snapToGrid w:val="0"/>
        </w:rPr>
      </w:pPr>
      <w:r w:rsidRPr="00026C8F">
        <w:t>8.1.</w:t>
      </w:r>
      <w:r>
        <w:rPr>
          <w:snapToGrid w:val="0"/>
        </w:rPr>
        <w:tab/>
        <w:t xml:space="preserve">Обязательства по исполнению настоящего Договора  возникают в случае  </w:t>
      </w:r>
      <w:r>
        <w:t>начала исполнения Потребителем услуг договора купли – продажи  (поставки) электрической энергии (мощности) на розничном рынке электрической энергии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F22D33" w:rsidRPr="006156C7" w:rsidRDefault="00F22D33" w:rsidP="00F22D33">
      <w:pPr>
        <w:autoSpaceDE w:val="0"/>
        <w:autoSpaceDN w:val="0"/>
        <w:adjustRightInd w:val="0"/>
        <w:ind w:right="25" w:firstLine="720"/>
        <w:jc w:val="both"/>
      </w:pPr>
      <w:r w:rsidRPr="00026C8F">
        <w:rPr>
          <w:snapToGrid w:val="0"/>
        </w:rPr>
        <w:t>8.2.</w:t>
      </w:r>
      <w:r>
        <w:rPr>
          <w:snapToGrid w:val="0"/>
        </w:rPr>
        <w:tab/>
      </w:r>
      <w:r>
        <w:t xml:space="preserve">Настоящий </w:t>
      </w:r>
      <w:r w:rsidR="00832591">
        <w:t>Договор вступает</w:t>
      </w:r>
      <w:r>
        <w:t xml:space="preserve"> в силу с </w:t>
      </w:r>
      <w:r w:rsidR="00120CC2">
        <w:t>_____</w:t>
      </w:r>
      <w:r w:rsidR="0052085E">
        <w:t xml:space="preserve"> </w:t>
      </w:r>
      <w:r w:rsidR="00120CC2">
        <w:t>__________</w:t>
      </w:r>
      <w:r w:rsidR="0052085E">
        <w:t xml:space="preserve"> 2021</w:t>
      </w:r>
      <w:r>
        <w:t>г.</w:t>
      </w:r>
      <w:r w:rsidR="006156C7" w:rsidRPr="006156C7">
        <w:t xml:space="preserve"> </w:t>
      </w:r>
      <w:r w:rsidR="0052085E">
        <w:t xml:space="preserve">и действует до </w:t>
      </w:r>
      <w:r w:rsidR="00120CC2">
        <w:t>_____</w:t>
      </w:r>
      <w:r w:rsidR="0052085E">
        <w:t xml:space="preserve"> </w:t>
      </w:r>
      <w:r w:rsidR="00120CC2">
        <w:t>_______</w:t>
      </w:r>
      <w:r w:rsidR="0052085E">
        <w:t xml:space="preserve"> </w:t>
      </w:r>
      <w:r w:rsidR="00120CC2">
        <w:t>202____</w:t>
      </w:r>
      <w:r w:rsidR="00757901">
        <w:t xml:space="preserve"> г</w:t>
      </w:r>
      <w:r w:rsidR="006156C7">
        <w:t xml:space="preserve">. включительно. </w:t>
      </w:r>
    </w:p>
    <w:p w:rsidR="00F22D33" w:rsidRDefault="00F22D33" w:rsidP="00F22D33">
      <w:pPr>
        <w:pStyle w:val="a4"/>
        <w:widowControl/>
        <w:autoSpaceDE/>
        <w:ind w:right="25" w:firstLine="720"/>
        <w:rPr>
          <w:sz w:val="24"/>
          <w:szCs w:val="24"/>
        </w:rPr>
      </w:pPr>
      <w:r w:rsidRPr="00026C8F">
        <w:rPr>
          <w:sz w:val="24"/>
          <w:szCs w:val="24"/>
        </w:rPr>
        <w:t>8.3.</w:t>
      </w:r>
      <w:r>
        <w:rPr>
          <w:sz w:val="24"/>
          <w:szCs w:val="24"/>
        </w:rPr>
        <w:tab/>
        <w:t>В случае, если ни одна из сторон не направила другой стороне в срок не менее чем за месяц до окончания срока действия договора уведомление о расторжении договора, либо о внесении в него изменений, либо о заключении нового договора, то настоящий Договор считается продленным на следующий календарный год на тех же условиях.</w:t>
      </w:r>
    </w:p>
    <w:p w:rsidR="00F22D33" w:rsidRPr="00757901" w:rsidRDefault="00F22D33" w:rsidP="00757901">
      <w:pPr>
        <w:pStyle w:val="a4"/>
        <w:widowControl/>
        <w:autoSpaceDE/>
        <w:ind w:right="25" w:firstLine="720"/>
        <w:rPr>
          <w:sz w:val="24"/>
          <w:szCs w:val="24"/>
        </w:rPr>
      </w:pPr>
      <w:r>
        <w:rPr>
          <w:sz w:val="24"/>
          <w:szCs w:val="24"/>
        </w:rPr>
        <w:t>Если любой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в соответствии с условиями настоящего Договора.</w:t>
      </w:r>
    </w:p>
    <w:p w:rsidR="00F22D33" w:rsidRPr="00757901" w:rsidRDefault="00F22D33" w:rsidP="00757901">
      <w:pPr>
        <w:tabs>
          <w:tab w:val="left" w:pos="-1080"/>
          <w:tab w:val="left" w:pos="-360"/>
          <w:tab w:val="left" w:pos="1080"/>
        </w:tabs>
        <w:spacing w:before="120" w:after="120"/>
        <w:ind w:firstLine="720"/>
        <w:jc w:val="center"/>
        <w:rPr>
          <w:b/>
        </w:rPr>
      </w:pPr>
      <w:r>
        <w:rPr>
          <w:b/>
        </w:rPr>
        <w:t>9.</w:t>
      </w:r>
      <w:r>
        <w:rPr>
          <w:b/>
        </w:rPr>
        <w:tab/>
        <w:t>ЗАКЛЮЧИТЕЛЬНЫЕ ПОЛОЖЕНИЯ</w:t>
      </w:r>
    </w:p>
    <w:p w:rsidR="00F22D33" w:rsidRDefault="00F22D33" w:rsidP="00F22D33">
      <w:pPr>
        <w:autoSpaceDE w:val="0"/>
        <w:autoSpaceDN w:val="0"/>
        <w:adjustRightInd w:val="0"/>
        <w:ind w:right="25" w:firstLine="720"/>
        <w:jc w:val="both"/>
      </w:pPr>
      <w:r w:rsidRPr="00026C8F">
        <w:t>9.1.</w:t>
      </w:r>
      <w:r>
        <w:tab/>
        <w:t>Изменения, внесенные в нормативные правовые акты Российской Федерации, обязательны для Сторон с момента вступления их в силу, при этом Стороны в течение 1 (одного) месяца с момента вступления в силу соответствующего нормативного правового акта обязаны привести положения настоящего Договора в соответствие.</w:t>
      </w:r>
    </w:p>
    <w:p w:rsidR="00F22D33" w:rsidRDefault="00F22D33" w:rsidP="00F22D33">
      <w:pPr>
        <w:autoSpaceDE w:val="0"/>
        <w:autoSpaceDN w:val="0"/>
        <w:adjustRightInd w:val="0"/>
        <w:ind w:right="25" w:firstLine="720"/>
        <w:jc w:val="both"/>
      </w:pPr>
      <w:r w:rsidRPr="00026C8F">
        <w:t>9.2.</w:t>
      </w:r>
      <w:r>
        <w:tab/>
        <w:t>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РФ или по соглашению Сторон) в течение срока действия настоящего Договора и в течение трех лет после его окончания.</w:t>
      </w:r>
    </w:p>
    <w:p w:rsidR="00F22D33" w:rsidRDefault="00F22D33" w:rsidP="00F22D33">
      <w:pPr>
        <w:autoSpaceDE w:val="0"/>
        <w:autoSpaceDN w:val="0"/>
        <w:adjustRightInd w:val="0"/>
        <w:ind w:right="25" w:firstLine="720"/>
        <w:jc w:val="both"/>
      </w:pPr>
      <w:r w:rsidRPr="00026C8F">
        <w:t>9.3.</w:t>
      </w:r>
      <w:r>
        <w:tab/>
        <w:t>Каждая из Сторон, в случае принятия их уполномоченными органами управления решения о реорганизации и ликвидации, при внесении изменений в учредительные документы относительно наименования и места нахождения, при изменении банковских реквизитов и иных данных, влияющих на надлежащее исполнение предусмотренных настоящим Договором обязательств, в срок не более 5 (пяти) рабочих дней с момента принятия решения/внесения изменений обязана известить другую Сторону о принятых решениях и произошедших изменениях. Потребитель услуг направляет извещение об указанных выше изменениях в адрес Сетевой организации в письменной форме. Сетевая организация оповещает Потребителя услуг об указанных выше изменениях путем размещения информации на официальном сайте либо в средствах массовой информации.</w:t>
      </w:r>
    </w:p>
    <w:p w:rsidR="00F22D33" w:rsidRDefault="00F22D33" w:rsidP="00F22D33">
      <w:pPr>
        <w:autoSpaceDE w:val="0"/>
        <w:autoSpaceDN w:val="0"/>
        <w:adjustRightInd w:val="0"/>
        <w:ind w:right="25" w:firstLine="720"/>
        <w:jc w:val="both"/>
      </w:pPr>
      <w:r w:rsidRPr="00026C8F">
        <w:t>9.4.</w:t>
      </w:r>
      <w:r>
        <w:tab/>
        <w:t>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РФ.</w:t>
      </w:r>
    </w:p>
    <w:p w:rsidR="00F22D33" w:rsidRDefault="00F22D33" w:rsidP="00F22D33">
      <w:pPr>
        <w:autoSpaceDE w:val="0"/>
        <w:autoSpaceDN w:val="0"/>
        <w:adjustRightInd w:val="0"/>
        <w:ind w:right="25" w:firstLine="720"/>
        <w:jc w:val="both"/>
      </w:pPr>
      <w:r w:rsidRPr="00026C8F">
        <w:t>9.5.</w:t>
      </w:r>
      <w:r>
        <w:tab/>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Ульяновской  области.</w:t>
      </w:r>
    </w:p>
    <w:p w:rsidR="00F22D33" w:rsidRDefault="00F22D33" w:rsidP="00F22D33">
      <w:pPr>
        <w:autoSpaceDE w:val="0"/>
        <w:autoSpaceDN w:val="0"/>
        <w:adjustRightInd w:val="0"/>
        <w:ind w:right="25" w:firstLine="720"/>
        <w:jc w:val="both"/>
      </w:pPr>
      <w:r w:rsidRPr="00026C8F">
        <w:t>9.6.</w:t>
      </w:r>
      <w:r>
        <w:tab/>
        <w:t>Любые изменения и дополнения к настоящему Договору действительны только при условии оформления их в письменном виде и подписания обеими Сторонами.</w:t>
      </w:r>
    </w:p>
    <w:p w:rsidR="00722968" w:rsidRDefault="00F22D33" w:rsidP="00026C8F">
      <w:pPr>
        <w:autoSpaceDE w:val="0"/>
        <w:autoSpaceDN w:val="0"/>
        <w:adjustRightInd w:val="0"/>
        <w:ind w:right="25" w:firstLine="720"/>
        <w:jc w:val="both"/>
      </w:pPr>
      <w:r w:rsidRPr="00026C8F">
        <w:t>9.7.</w:t>
      </w:r>
      <w:r>
        <w:tab/>
        <w:t>Настоящий Договор составлен в двух экземплярах, имеющих равную юридическую силу и находящихся по одному экземпляру у каждой из Сторон.</w:t>
      </w:r>
    </w:p>
    <w:p w:rsidR="00026C8F" w:rsidRDefault="00026C8F" w:rsidP="00026C8F">
      <w:pPr>
        <w:autoSpaceDE w:val="0"/>
        <w:autoSpaceDN w:val="0"/>
        <w:adjustRightInd w:val="0"/>
        <w:ind w:right="25" w:firstLine="720"/>
        <w:jc w:val="both"/>
      </w:pPr>
    </w:p>
    <w:p w:rsidR="00026C8F" w:rsidRPr="00026C8F" w:rsidRDefault="00026C8F" w:rsidP="00026C8F">
      <w:pPr>
        <w:autoSpaceDE w:val="0"/>
        <w:autoSpaceDN w:val="0"/>
        <w:adjustRightInd w:val="0"/>
        <w:ind w:right="25" w:firstLine="720"/>
        <w:jc w:val="both"/>
      </w:pPr>
    </w:p>
    <w:p w:rsidR="00F22D33" w:rsidRPr="00722968" w:rsidRDefault="00F22D33" w:rsidP="00722968">
      <w:pPr>
        <w:tabs>
          <w:tab w:val="left" w:pos="-1080"/>
          <w:tab w:val="left" w:pos="-360"/>
          <w:tab w:val="left" w:pos="1080"/>
        </w:tabs>
        <w:spacing w:before="120" w:after="120"/>
        <w:ind w:firstLine="720"/>
        <w:jc w:val="center"/>
        <w:rPr>
          <w:b/>
        </w:rPr>
      </w:pPr>
      <w:r>
        <w:rPr>
          <w:b/>
        </w:rPr>
        <w:lastRenderedPageBreak/>
        <w:t>10. ПРИЛОЖЕНИЯ К ДОГОВОРУ</w:t>
      </w:r>
    </w:p>
    <w:p w:rsidR="00F22D33" w:rsidRDefault="00F22D33" w:rsidP="00F22D33">
      <w:pPr>
        <w:autoSpaceDE w:val="0"/>
        <w:autoSpaceDN w:val="0"/>
        <w:adjustRightInd w:val="0"/>
        <w:ind w:right="25" w:firstLine="720"/>
        <w:jc w:val="both"/>
      </w:pPr>
      <w:r>
        <w:rPr>
          <w:b/>
        </w:rPr>
        <w:t>10.1</w:t>
      </w:r>
      <w:r>
        <w:t>.</w:t>
      </w:r>
      <w:r w:rsidRPr="00F22D33">
        <w:tab/>
      </w:r>
      <w:r>
        <w:t>Все приложения, указанные в настоящем пункте, являются неотъемлемыми частями настоящего Договора:</w:t>
      </w:r>
    </w:p>
    <w:p w:rsidR="000563C1" w:rsidRPr="000563C1" w:rsidRDefault="000563C1" w:rsidP="000563C1">
      <w:pPr>
        <w:autoSpaceDE w:val="0"/>
        <w:autoSpaceDN w:val="0"/>
        <w:adjustRightInd w:val="0"/>
        <w:ind w:right="25" w:firstLine="720"/>
        <w:jc w:val="both"/>
      </w:pPr>
      <w:r w:rsidRPr="000563C1">
        <w:rPr>
          <w:b/>
        </w:rPr>
        <w:t>Приложение 1</w:t>
      </w:r>
      <w:r w:rsidRPr="000563C1">
        <w:t xml:space="preserve"> – Перечень точек поставки электрической энергии Потребителя услуг.</w:t>
      </w:r>
    </w:p>
    <w:p w:rsidR="000563C1" w:rsidRPr="000563C1" w:rsidRDefault="000563C1" w:rsidP="000563C1">
      <w:pPr>
        <w:autoSpaceDE w:val="0"/>
        <w:autoSpaceDN w:val="0"/>
        <w:adjustRightInd w:val="0"/>
        <w:ind w:right="25" w:firstLine="720"/>
        <w:jc w:val="both"/>
      </w:pPr>
      <w:r w:rsidRPr="000563C1">
        <w:rPr>
          <w:b/>
        </w:rPr>
        <w:t>Приложение 2</w:t>
      </w:r>
      <w:r w:rsidRPr="000563C1">
        <w:t xml:space="preserve"> – Расчетные способы учета электрической энергии (мощности).</w:t>
      </w:r>
    </w:p>
    <w:p w:rsidR="000563C1" w:rsidRPr="000563C1" w:rsidRDefault="000563C1" w:rsidP="000563C1">
      <w:pPr>
        <w:autoSpaceDE w:val="0"/>
        <w:autoSpaceDN w:val="0"/>
        <w:adjustRightInd w:val="0"/>
        <w:ind w:right="25" w:firstLine="720"/>
        <w:jc w:val="both"/>
      </w:pPr>
      <w:r w:rsidRPr="000563C1">
        <w:rPr>
          <w:b/>
        </w:rPr>
        <w:t>Приложение 3</w:t>
      </w:r>
      <w:r w:rsidRPr="000563C1">
        <w:t xml:space="preserve"> – Форма «Акт об объемах поставленной электрической энергии».</w:t>
      </w:r>
    </w:p>
    <w:p w:rsidR="000563C1" w:rsidRPr="000563C1" w:rsidRDefault="000563C1" w:rsidP="000563C1">
      <w:pPr>
        <w:autoSpaceDE w:val="0"/>
        <w:autoSpaceDN w:val="0"/>
        <w:adjustRightInd w:val="0"/>
        <w:ind w:right="25" w:firstLine="720"/>
        <w:jc w:val="both"/>
      </w:pPr>
      <w:proofErr w:type="gramStart"/>
      <w:r w:rsidRPr="000563C1">
        <w:rPr>
          <w:b/>
        </w:rPr>
        <w:t>Приложение  4</w:t>
      </w:r>
      <w:proofErr w:type="gramEnd"/>
      <w:r w:rsidRPr="000563C1">
        <w:t xml:space="preserve"> – Акт об осуществлении технологического присоединения </w:t>
      </w:r>
      <w:r w:rsidR="00286089" w:rsidRPr="00286089">
        <w:t>(при наличии)</w:t>
      </w:r>
    </w:p>
    <w:p w:rsidR="000563C1" w:rsidRPr="000563C1" w:rsidRDefault="000563C1" w:rsidP="000563C1">
      <w:pPr>
        <w:autoSpaceDE w:val="0"/>
        <w:autoSpaceDN w:val="0"/>
        <w:adjustRightInd w:val="0"/>
        <w:ind w:right="25" w:firstLine="720"/>
        <w:jc w:val="both"/>
        <w:rPr>
          <w:b/>
        </w:rPr>
      </w:pPr>
      <w:r w:rsidRPr="000563C1">
        <w:rPr>
          <w:b/>
        </w:rPr>
        <w:t>Приложение 5</w:t>
      </w:r>
      <w:r w:rsidRPr="000563C1">
        <w:t>– Акт согласования технологической и (или) аварийной брони Потребителя услуг</w:t>
      </w:r>
      <w:r w:rsidRPr="000563C1">
        <w:rPr>
          <w:b/>
        </w:rPr>
        <w:t xml:space="preserve"> </w:t>
      </w:r>
      <w:r w:rsidR="00286089" w:rsidRPr="00286089">
        <w:t>(при наличии)</w:t>
      </w:r>
    </w:p>
    <w:p w:rsidR="000563C1" w:rsidRPr="000563C1" w:rsidRDefault="000563C1" w:rsidP="000563C1">
      <w:pPr>
        <w:autoSpaceDE w:val="0"/>
        <w:autoSpaceDN w:val="0"/>
        <w:adjustRightInd w:val="0"/>
        <w:ind w:right="25" w:firstLine="720"/>
        <w:jc w:val="both"/>
      </w:pPr>
      <w:proofErr w:type="gramStart"/>
      <w:r w:rsidRPr="000563C1">
        <w:rPr>
          <w:b/>
        </w:rPr>
        <w:t>Приложение  6</w:t>
      </w:r>
      <w:proofErr w:type="gramEnd"/>
      <w:r w:rsidRPr="000563C1">
        <w:t xml:space="preserve"> – Заявленные (договорные) объемы</w:t>
      </w:r>
    </w:p>
    <w:p w:rsidR="00304211" w:rsidRPr="004663D5" w:rsidRDefault="00F22D33" w:rsidP="00697D14">
      <w:pPr>
        <w:autoSpaceDE w:val="0"/>
        <w:autoSpaceDN w:val="0"/>
        <w:adjustRightInd w:val="0"/>
        <w:ind w:left="900" w:right="25" w:hanging="900"/>
        <w:jc w:val="both"/>
      </w:pPr>
      <w:r>
        <w:br w:type="page"/>
      </w:r>
    </w:p>
    <w:p w:rsidR="007B2A1D" w:rsidRPr="004663D5" w:rsidRDefault="00EE74D6" w:rsidP="009435B3">
      <w:pPr>
        <w:tabs>
          <w:tab w:val="left" w:pos="-1080"/>
          <w:tab w:val="left" w:pos="-360"/>
          <w:tab w:val="left" w:pos="1080"/>
        </w:tabs>
        <w:ind w:left="900" w:right="25" w:hanging="900"/>
        <w:jc w:val="center"/>
        <w:rPr>
          <w:b/>
        </w:rPr>
      </w:pPr>
      <w:r w:rsidRPr="004663D5">
        <w:rPr>
          <w:b/>
        </w:rPr>
        <w:lastRenderedPageBreak/>
        <w:t>11</w:t>
      </w:r>
      <w:r w:rsidR="003C07F2">
        <w:rPr>
          <w:b/>
        </w:rPr>
        <w:t>.</w:t>
      </w:r>
      <w:r w:rsidRPr="004663D5">
        <w:rPr>
          <w:b/>
        </w:rPr>
        <w:t xml:space="preserve"> </w:t>
      </w:r>
      <w:r w:rsidR="007B2A1D" w:rsidRPr="004663D5">
        <w:rPr>
          <w:b/>
        </w:rPr>
        <w:t>ЮРИДИЧЕСКИЕ АДРЕСА СТОРОН И БАНКОВСКИЕ РЕКВИЗИТЫ</w:t>
      </w:r>
    </w:p>
    <w:p w:rsidR="00063BA5" w:rsidRPr="003C07F2" w:rsidRDefault="00063BA5" w:rsidP="009435B3">
      <w:pPr>
        <w:pStyle w:val="a9"/>
        <w:ind w:left="900" w:right="25" w:hanging="900"/>
        <w:jc w:val="center"/>
        <w:outlineLvl w:val="0"/>
        <w:rPr>
          <w:rFonts w:ascii="Times New Roman" w:hAnsi="Times New Roman"/>
          <w:b/>
          <w:sz w:val="22"/>
        </w:rPr>
      </w:pPr>
    </w:p>
    <w:p w:rsidR="005C2331" w:rsidRPr="003C07F2" w:rsidRDefault="005C2331" w:rsidP="009435B3">
      <w:pPr>
        <w:pStyle w:val="a9"/>
        <w:ind w:left="900" w:right="25" w:hanging="900"/>
        <w:jc w:val="center"/>
        <w:outlineLvl w:val="0"/>
        <w:rPr>
          <w:rFonts w:ascii="Times New Roman" w:hAnsi="Times New Roman"/>
          <w:b/>
          <w:sz w:val="22"/>
        </w:rPr>
      </w:pPr>
    </w:p>
    <w:p w:rsidR="007B2A1D" w:rsidRPr="009A2375" w:rsidRDefault="007B2A1D" w:rsidP="009435B3">
      <w:pPr>
        <w:ind w:left="900" w:right="25" w:hanging="900"/>
        <w:jc w:val="both"/>
        <w:rPr>
          <w:b/>
        </w:rPr>
      </w:pPr>
      <w:r w:rsidRPr="004663D5">
        <w:rPr>
          <w:b/>
        </w:rPr>
        <w:t>Сетевая организация:</w:t>
      </w:r>
    </w:p>
    <w:p w:rsidR="00063BA5" w:rsidRPr="009A2375" w:rsidRDefault="00063BA5" w:rsidP="009435B3">
      <w:pPr>
        <w:ind w:left="900" w:right="25" w:hanging="900"/>
        <w:jc w:val="both"/>
      </w:pPr>
    </w:p>
    <w:p w:rsidR="005D3E92" w:rsidRPr="008A079E" w:rsidRDefault="005D3E92" w:rsidP="005D3E92">
      <w:pPr>
        <w:ind w:left="900" w:right="25" w:hanging="900"/>
        <w:jc w:val="both"/>
      </w:pPr>
      <w:r w:rsidRPr="008A079E">
        <w:t>ООО «ВАТТ»</w:t>
      </w:r>
    </w:p>
    <w:p w:rsidR="005D3E92" w:rsidRPr="008A079E" w:rsidRDefault="005D3E92" w:rsidP="005D3E92">
      <w:pPr>
        <w:shd w:val="clear" w:color="auto" w:fill="FFFFFF"/>
        <w:rPr>
          <w:rFonts w:ascii="yandex-sans" w:hAnsi="yandex-sans"/>
          <w:color w:val="000000"/>
        </w:rPr>
      </w:pPr>
      <w:r w:rsidRPr="008A079E">
        <w:rPr>
          <w:rFonts w:ascii="yandex-sans" w:hAnsi="yandex-sans"/>
          <w:color w:val="000000"/>
        </w:rPr>
        <w:t xml:space="preserve">Юридический адрес: </w:t>
      </w:r>
      <w:r w:rsidR="003410BB">
        <w:rPr>
          <w:rFonts w:ascii="yandex-sans" w:hAnsi="yandex-sans"/>
          <w:color w:val="000000"/>
        </w:rPr>
        <w:t>432045</w:t>
      </w:r>
      <w:r w:rsidRPr="008A079E">
        <w:rPr>
          <w:rFonts w:ascii="yandex-sans" w:hAnsi="yandex-sans"/>
          <w:color w:val="000000"/>
        </w:rPr>
        <w:t xml:space="preserve">, Россия, </w:t>
      </w:r>
      <w:proofErr w:type="spellStart"/>
      <w:r w:rsidRPr="008A079E">
        <w:rPr>
          <w:rFonts w:ascii="yandex-sans" w:hAnsi="yandex-sans"/>
          <w:color w:val="000000"/>
        </w:rPr>
        <w:t>г.Ульяновск</w:t>
      </w:r>
      <w:proofErr w:type="spellEnd"/>
      <w:r w:rsidRPr="008A079E">
        <w:rPr>
          <w:rFonts w:ascii="yandex-sans" w:hAnsi="yandex-sans"/>
          <w:color w:val="000000"/>
        </w:rPr>
        <w:t>, Московское шоссе, д.</w:t>
      </w:r>
      <w:r w:rsidR="003410BB">
        <w:rPr>
          <w:rFonts w:ascii="yandex-sans" w:hAnsi="yandex-sans"/>
          <w:color w:val="000000"/>
        </w:rPr>
        <w:t>32</w:t>
      </w:r>
      <w:r w:rsidRPr="008A079E">
        <w:rPr>
          <w:rFonts w:ascii="yandex-sans" w:hAnsi="yandex-sans"/>
          <w:color w:val="000000"/>
        </w:rPr>
        <w:t>,</w:t>
      </w:r>
      <w:r w:rsidR="003410BB">
        <w:rPr>
          <w:rFonts w:ascii="yandex-sans" w:hAnsi="yandex-sans"/>
          <w:color w:val="000000"/>
        </w:rPr>
        <w:t xml:space="preserve"> стр.1</w:t>
      </w:r>
      <w:r w:rsidRPr="008A079E">
        <w:rPr>
          <w:rFonts w:ascii="yandex-sans" w:hAnsi="yandex-sans"/>
          <w:color w:val="000000"/>
        </w:rPr>
        <w:t xml:space="preserve"> </w:t>
      </w:r>
      <w:r w:rsidR="003410BB">
        <w:rPr>
          <w:rFonts w:ascii="yandex-sans" w:hAnsi="yandex-sans"/>
          <w:color w:val="000000"/>
        </w:rPr>
        <w:t>пом. 16</w:t>
      </w:r>
    </w:p>
    <w:p w:rsidR="005D3E92" w:rsidRPr="008A079E" w:rsidRDefault="005D3E92" w:rsidP="005D3E92">
      <w:pPr>
        <w:shd w:val="clear" w:color="auto" w:fill="FFFFFF"/>
        <w:rPr>
          <w:rFonts w:ascii="yandex-sans" w:hAnsi="yandex-sans"/>
          <w:color w:val="000000"/>
        </w:rPr>
      </w:pPr>
      <w:r w:rsidRPr="008A079E">
        <w:rPr>
          <w:rFonts w:ascii="yandex-sans" w:hAnsi="yandex-sans"/>
          <w:color w:val="000000"/>
        </w:rPr>
        <w:t>ИНН/КПП 7327095370/732701001</w:t>
      </w:r>
    </w:p>
    <w:p w:rsidR="005D3E92" w:rsidRPr="008A079E" w:rsidRDefault="005D3E92" w:rsidP="005D3E92">
      <w:pPr>
        <w:shd w:val="clear" w:color="auto" w:fill="FFFFFF"/>
        <w:rPr>
          <w:rFonts w:ascii="yandex-sans" w:hAnsi="yandex-sans"/>
          <w:color w:val="000000"/>
        </w:rPr>
      </w:pPr>
      <w:r w:rsidRPr="008A079E">
        <w:rPr>
          <w:rFonts w:ascii="yandex-sans" w:hAnsi="yandex-sans"/>
          <w:color w:val="000000"/>
        </w:rPr>
        <w:t>Р/с 40702810969000013112</w:t>
      </w:r>
    </w:p>
    <w:p w:rsidR="005D3E92" w:rsidRPr="008A079E" w:rsidRDefault="005D3E92" w:rsidP="005D3E92">
      <w:pPr>
        <w:shd w:val="clear" w:color="auto" w:fill="FFFFFF"/>
        <w:rPr>
          <w:rFonts w:ascii="yandex-sans" w:hAnsi="yandex-sans"/>
          <w:color w:val="000000"/>
        </w:rPr>
      </w:pPr>
      <w:r w:rsidRPr="008A079E">
        <w:rPr>
          <w:rFonts w:ascii="yandex-sans" w:hAnsi="yandex-sans"/>
          <w:color w:val="000000"/>
        </w:rPr>
        <w:t>Ульяновское отделение №8588 ПАО Сбербанк К/с 30101810000000000602</w:t>
      </w:r>
    </w:p>
    <w:p w:rsidR="005D3E92" w:rsidRPr="008A079E" w:rsidRDefault="005D3E92" w:rsidP="005D3E92">
      <w:pPr>
        <w:shd w:val="clear" w:color="auto" w:fill="FFFFFF"/>
        <w:rPr>
          <w:rFonts w:ascii="yandex-sans" w:hAnsi="yandex-sans"/>
          <w:color w:val="000000"/>
        </w:rPr>
      </w:pPr>
      <w:r w:rsidRPr="008A079E">
        <w:rPr>
          <w:rFonts w:ascii="yandex-sans" w:hAnsi="yandex-sans"/>
          <w:color w:val="000000"/>
        </w:rPr>
        <w:t>БИК 047308602</w:t>
      </w:r>
    </w:p>
    <w:p w:rsidR="00063BA5" w:rsidRPr="001A19CC" w:rsidRDefault="00063BA5" w:rsidP="009435B3">
      <w:pPr>
        <w:ind w:left="900" w:right="25" w:hanging="900"/>
        <w:jc w:val="both"/>
      </w:pPr>
    </w:p>
    <w:p w:rsidR="005C2331" w:rsidRPr="001A19CC" w:rsidRDefault="005C2331" w:rsidP="009435B3">
      <w:pPr>
        <w:ind w:left="900" w:right="25" w:hanging="900"/>
        <w:jc w:val="both"/>
      </w:pPr>
    </w:p>
    <w:p w:rsidR="007B2A1D" w:rsidRDefault="007B2A1D" w:rsidP="009435B3">
      <w:pPr>
        <w:ind w:left="900" w:right="25" w:hanging="900"/>
        <w:jc w:val="both"/>
        <w:rPr>
          <w:b/>
        </w:rPr>
      </w:pPr>
      <w:r w:rsidRPr="004663D5">
        <w:rPr>
          <w:b/>
        </w:rPr>
        <w:t>Потребитель услуг:</w:t>
      </w:r>
    </w:p>
    <w:p w:rsidR="001C6331" w:rsidRDefault="001C6331" w:rsidP="009435B3">
      <w:pPr>
        <w:ind w:left="900" w:right="25" w:hanging="900"/>
        <w:jc w:val="both"/>
      </w:pPr>
    </w:p>
    <w:p w:rsidR="006F3F41" w:rsidRDefault="006F3F41" w:rsidP="009435B3">
      <w:pPr>
        <w:ind w:left="900" w:right="25" w:hanging="900"/>
        <w:jc w:val="both"/>
      </w:pPr>
    </w:p>
    <w:p w:rsidR="006D6914" w:rsidRPr="004663D5" w:rsidRDefault="006D6914" w:rsidP="009435B3">
      <w:pPr>
        <w:ind w:left="900" w:right="25" w:hanging="900"/>
        <w:jc w:val="both"/>
      </w:pPr>
    </w:p>
    <w:p w:rsidR="007B2A1D" w:rsidRDefault="007B2A1D" w:rsidP="009435B3">
      <w:pPr>
        <w:ind w:left="900" w:right="25" w:hanging="900"/>
        <w:jc w:val="both"/>
      </w:pPr>
    </w:p>
    <w:tbl>
      <w:tblPr>
        <w:tblW w:w="0" w:type="auto"/>
        <w:tblInd w:w="160" w:type="dxa"/>
        <w:tblLook w:val="0000" w:firstRow="0" w:lastRow="0" w:firstColumn="0" w:lastColumn="0" w:noHBand="0" w:noVBand="0"/>
      </w:tblPr>
      <w:tblGrid>
        <w:gridCol w:w="4590"/>
        <w:gridCol w:w="4590"/>
      </w:tblGrid>
      <w:tr w:rsidR="006D6914" w:rsidTr="006D6914">
        <w:trPr>
          <w:trHeight w:val="570"/>
        </w:trPr>
        <w:tc>
          <w:tcPr>
            <w:tcW w:w="4590" w:type="dxa"/>
          </w:tcPr>
          <w:p w:rsidR="006D6914" w:rsidRDefault="006D6914" w:rsidP="00F9654D">
            <w:pPr>
              <w:ind w:left="848" w:right="25" w:hanging="900"/>
              <w:jc w:val="both"/>
            </w:pPr>
          </w:p>
          <w:p w:rsidR="006D6914" w:rsidRDefault="00C201C2" w:rsidP="00F9654D">
            <w:pPr>
              <w:ind w:left="848" w:right="25" w:hanging="900"/>
              <w:jc w:val="both"/>
            </w:pPr>
            <w:r w:rsidRPr="004663D5">
              <w:rPr>
                <w:b/>
              </w:rPr>
              <w:t xml:space="preserve">Потребитель услуг </w:t>
            </w:r>
          </w:p>
          <w:p w:rsidR="006D6914" w:rsidRDefault="006D6914" w:rsidP="00F9654D">
            <w:pPr>
              <w:ind w:left="848" w:right="25" w:hanging="900"/>
              <w:jc w:val="both"/>
            </w:pPr>
          </w:p>
        </w:tc>
        <w:tc>
          <w:tcPr>
            <w:tcW w:w="4590" w:type="dxa"/>
          </w:tcPr>
          <w:p w:rsidR="006D6914" w:rsidRDefault="006D6914" w:rsidP="00F9654D">
            <w:pPr>
              <w:ind w:left="848" w:right="25" w:hanging="900"/>
              <w:jc w:val="both"/>
            </w:pPr>
          </w:p>
          <w:p w:rsidR="006D6914" w:rsidRDefault="00C201C2" w:rsidP="00F9654D">
            <w:pPr>
              <w:ind w:left="848" w:right="25" w:hanging="900"/>
              <w:jc w:val="both"/>
            </w:pPr>
            <w:r w:rsidRPr="004663D5">
              <w:rPr>
                <w:b/>
              </w:rPr>
              <w:t>Сетевая организация</w:t>
            </w:r>
          </w:p>
        </w:tc>
      </w:tr>
      <w:tr w:rsidR="006D6914" w:rsidTr="006D6914">
        <w:trPr>
          <w:trHeight w:val="570"/>
        </w:trPr>
        <w:tc>
          <w:tcPr>
            <w:tcW w:w="4590" w:type="dxa"/>
          </w:tcPr>
          <w:p w:rsidR="006D6914" w:rsidRDefault="006D6914" w:rsidP="00F9654D">
            <w:pPr>
              <w:ind w:left="848" w:right="25" w:hanging="900"/>
              <w:jc w:val="both"/>
            </w:pPr>
          </w:p>
          <w:p w:rsidR="006D6914" w:rsidRDefault="006D6914" w:rsidP="00AE4BCB">
            <w:pPr>
              <w:ind w:left="848" w:right="25" w:hanging="900"/>
              <w:jc w:val="both"/>
            </w:pPr>
            <w:r w:rsidRPr="004663D5">
              <w:rPr>
                <w:sz w:val="22"/>
              </w:rPr>
              <w:t xml:space="preserve">_________________ </w:t>
            </w:r>
            <w:r>
              <w:rPr>
                <w:sz w:val="22"/>
              </w:rPr>
              <w:t xml:space="preserve"> /</w:t>
            </w:r>
            <w:r w:rsidR="00AE4BCB">
              <w:rPr>
                <w:sz w:val="22"/>
              </w:rPr>
              <w:t>______________</w:t>
            </w:r>
            <w:r w:rsidRPr="004663D5">
              <w:rPr>
                <w:sz w:val="22"/>
              </w:rPr>
              <w:t>/</w:t>
            </w:r>
          </w:p>
        </w:tc>
        <w:tc>
          <w:tcPr>
            <w:tcW w:w="4590" w:type="dxa"/>
          </w:tcPr>
          <w:p w:rsidR="006D6914" w:rsidRDefault="006D6914" w:rsidP="00F9654D">
            <w:pPr>
              <w:ind w:left="848" w:right="25" w:hanging="900"/>
              <w:jc w:val="both"/>
            </w:pPr>
          </w:p>
          <w:p w:rsidR="006D6914" w:rsidRDefault="006D6914" w:rsidP="00DA4A91">
            <w:pPr>
              <w:ind w:left="848" w:right="25" w:hanging="900"/>
              <w:jc w:val="both"/>
            </w:pPr>
            <w:r w:rsidRPr="004663D5">
              <w:rPr>
                <w:sz w:val="22"/>
              </w:rPr>
              <w:t>__________________ /</w:t>
            </w:r>
            <w:r w:rsidR="00DA4A91">
              <w:rPr>
                <w:sz w:val="22"/>
              </w:rPr>
              <w:t xml:space="preserve"> ______________</w:t>
            </w:r>
            <w:bookmarkStart w:id="0" w:name="_GoBack"/>
            <w:bookmarkEnd w:id="0"/>
            <w:r w:rsidR="00C201C2" w:rsidRPr="004663D5">
              <w:rPr>
                <w:sz w:val="22"/>
              </w:rPr>
              <w:t xml:space="preserve"> </w:t>
            </w:r>
            <w:r w:rsidRPr="004663D5">
              <w:rPr>
                <w:sz w:val="22"/>
              </w:rPr>
              <w:t>/</w:t>
            </w:r>
          </w:p>
        </w:tc>
      </w:tr>
      <w:tr w:rsidR="006D6914" w:rsidTr="006D6914">
        <w:trPr>
          <w:trHeight w:val="570"/>
        </w:trPr>
        <w:tc>
          <w:tcPr>
            <w:tcW w:w="4590" w:type="dxa"/>
          </w:tcPr>
          <w:p w:rsidR="006D6914" w:rsidRDefault="006D6914" w:rsidP="00F9654D">
            <w:pPr>
              <w:ind w:left="848" w:right="25" w:hanging="900"/>
              <w:jc w:val="both"/>
            </w:pPr>
          </w:p>
          <w:p w:rsidR="006D6914" w:rsidRDefault="006D6914" w:rsidP="00F9654D">
            <w:pPr>
              <w:ind w:left="848" w:right="25" w:hanging="900"/>
              <w:jc w:val="both"/>
            </w:pPr>
            <w:r w:rsidRPr="004663D5">
              <w:t>М.П.</w:t>
            </w:r>
          </w:p>
        </w:tc>
        <w:tc>
          <w:tcPr>
            <w:tcW w:w="4590" w:type="dxa"/>
          </w:tcPr>
          <w:p w:rsidR="006D6914" w:rsidRDefault="006D6914" w:rsidP="00F9654D">
            <w:pPr>
              <w:ind w:left="848" w:right="25" w:hanging="900"/>
              <w:jc w:val="both"/>
            </w:pPr>
          </w:p>
          <w:p w:rsidR="006D6914" w:rsidRDefault="006D6914" w:rsidP="00F9654D">
            <w:pPr>
              <w:ind w:left="848" w:right="25" w:hanging="900"/>
              <w:jc w:val="both"/>
            </w:pPr>
            <w:r w:rsidRPr="004663D5">
              <w:t>М.П.</w:t>
            </w:r>
          </w:p>
        </w:tc>
      </w:tr>
    </w:tbl>
    <w:p w:rsidR="007B2A1D" w:rsidRPr="004663D5" w:rsidRDefault="007B2A1D" w:rsidP="009435B3">
      <w:pPr>
        <w:ind w:left="900" w:right="25" w:hanging="900"/>
        <w:rPr>
          <w:sz w:val="22"/>
        </w:rPr>
      </w:pPr>
    </w:p>
    <w:p w:rsidR="007B2A1D" w:rsidRPr="004663D5" w:rsidRDefault="007B2A1D" w:rsidP="009435B3">
      <w:pPr>
        <w:pStyle w:val="a9"/>
        <w:ind w:left="900" w:right="25" w:hanging="900"/>
        <w:jc w:val="both"/>
        <w:rPr>
          <w:rFonts w:ascii="Times New Roman" w:hAnsi="Times New Roman"/>
          <w:sz w:val="22"/>
        </w:rPr>
      </w:pPr>
    </w:p>
    <w:p w:rsidR="007B2A1D" w:rsidRPr="004663D5" w:rsidRDefault="007B2A1D" w:rsidP="009435B3">
      <w:pPr>
        <w:pStyle w:val="a9"/>
        <w:ind w:left="900" w:right="25" w:hanging="900"/>
        <w:jc w:val="both"/>
        <w:rPr>
          <w:rFonts w:ascii="Times New Roman" w:hAnsi="Times New Roman"/>
          <w:b/>
          <w:sz w:val="24"/>
        </w:rPr>
      </w:pPr>
      <w:r w:rsidRPr="004663D5">
        <w:rPr>
          <w:rFonts w:ascii="Times New Roman" w:hAnsi="Times New Roman"/>
          <w:b/>
          <w:sz w:val="24"/>
        </w:rPr>
        <w:t xml:space="preserve">                                     </w:t>
      </w:r>
    </w:p>
    <w:p w:rsidR="007B2A1D" w:rsidRPr="004663D5" w:rsidRDefault="007B2A1D" w:rsidP="009435B3">
      <w:pPr>
        <w:pStyle w:val="a9"/>
        <w:ind w:left="900" w:right="25" w:hanging="900"/>
        <w:jc w:val="both"/>
        <w:rPr>
          <w:rFonts w:ascii="Times New Roman" w:hAnsi="Times New Roman"/>
          <w:sz w:val="22"/>
        </w:rPr>
      </w:pPr>
    </w:p>
    <w:p w:rsidR="00C32473" w:rsidRPr="004663D5" w:rsidRDefault="00C32473" w:rsidP="009435B3">
      <w:pPr>
        <w:pStyle w:val="a9"/>
        <w:ind w:left="900" w:right="25" w:hanging="900"/>
        <w:jc w:val="both"/>
        <w:rPr>
          <w:rFonts w:ascii="Times New Roman" w:hAnsi="Times New Roman"/>
          <w:sz w:val="22"/>
        </w:rPr>
      </w:pPr>
    </w:p>
    <w:p w:rsidR="007B2A1D" w:rsidRPr="004663D5" w:rsidRDefault="009A2375" w:rsidP="009435B3">
      <w:pPr>
        <w:pStyle w:val="a9"/>
        <w:ind w:left="900" w:right="25" w:hanging="900"/>
        <w:jc w:val="both"/>
        <w:rPr>
          <w:rFonts w:ascii="Times New Roman" w:hAnsi="Times New Roman"/>
          <w:sz w:val="22"/>
        </w:rPr>
      </w:pPr>
      <w:r w:rsidRPr="004663D5">
        <w:rPr>
          <w:rFonts w:ascii="Times New Roman" w:hAnsi="Times New Roman"/>
          <w:sz w:val="22"/>
        </w:rPr>
        <w:t xml:space="preserve"> </w:t>
      </w:r>
      <w:r w:rsidR="007B2A1D" w:rsidRPr="004663D5">
        <w:rPr>
          <w:rFonts w:ascii="Times New Roman" w:hAnsi="Times New Roman"/>
          <w:sz w:val="22"/>
        </w:rPr>
        <w:t xml:space="preserve">                 </w:t>
      </w:r>
    </w:p>
    <w:p w:rsidR="007B2A1D" w:rsidRPr="004663D5" w:rsidRDefault="007B2A1D" w:rsidP="009435B3">
      <w:pPr>
        <w:pStyle w:val="a9"/>
        <w:ind w:left="900" w:right="25" w:hanging="900"/>
        <w:jc w:val="both"/>
        <w:rPr>
          <w:rFonts w:ascii="Times New Roman" w:hAnsi="Times New Roman"/>
          <w:sz w:val="22"/>
        </w:rPr>
      </w:pPr>
      <w:r w:rsidRPr="004663D5">
        <w:rPr>
          <w:rFonts w:ascii="Times New Roman" w:hAnsi="Times New Roman"/>
          <w:sz w:val="22"/>
        </w:rPr>
        <w:t xml:space="preserve">                                      </w:t>
      </w:r>
    </w:p>
    <w:p w:rsidR="007B2A1D" w:rsidRDefault="007B2A1D" w:rsidP="009435B3">
      <w:pPr>
        <w:ind w:left="900" w:right="25" w:hanging="900"/>
      </w:pPr>
      <w:r w:rsidRPr="004663D5">
        <w:t xml:space="preserve">      </w:t>
      </w:r>
      <w:r w:rsidRPr="004663D5">
        <w:tab/>
      </w:r>
      <w:r w:rsidRPr="004663D5">
        <w:tab/>
      </w:r>
      <w:r w:rsidRPr="004663D5">
        <w:tab/>
      </w:r>
      <w:r w:rsidRPr="004663D5">
        <w:tab/>
      </w:r>
      <w:r w:rsidRPr="004663D5">
        <w:tab/>
      </w:r>
      <w:r w:rsidRPr="004663D5">
        <w:tab/>
      </w:r>
      <w:r w:rsidRPr="004663D5">
        <w:tab/>
      </w:r>
    </w:p>
    <w:p w:rsidR="004C79B4" w:rsidRDefault="004C79B4" w:rsidP="009435B3">
      <w:pPr>
        <w:ind w:left="900" w:right="25" w:hanging="900"/>
      </w:pPr>
    </w:p>
    <w:p w:rsidR="004C79B4" w:rsidRDefault="004C79B4" w:rsidP="009435B3">
      <w:pPr>
        <w:ind w:left="900" w:right="25" w:hanging="900"/>
      </w:pPr>
    </w:p>
    <w:sectPr w:rsidR="004C79B4" w:rsidSect="005B605D">
      <w:footerReference w:type="even" r:id="rId27"/>
      <w:footerReference w:type="default" r:id="rId28"/>
      <w:pgSz w:w="11907" w:h="16840" w:code="9"/>
      <w:pgMar w:top="851" w:right="924" w:bottom="1259" w:left="1418"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27" w:rsidRDefault="00657327">
      <w:r>
        <w:separator/>
      </w:r>
    </w:p>
  </w:endnote>
  <w:endnote w:type="continuationSeparator" w:id="0">
    <w:p w:rsidR="00657327" w:rsidRDefault="0065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73" w:rsidRDefault="00FD14A9">
    <w:pPr>
      <w:pStyle w:val="a6"/>
      <w:framePr w:wrap="around" w:vAnchor="text" w:hAnchor="margin" w:xAlign="right" w:y="1"/>
      <w:rPr>
        <w:rStyle w:val="a7"/>
      </w:rPr>
    </w:pPr>
    <w:r>
      <w:rPr>
        <w:rStyle w:val="a7"/>
      </w:rPr>
      <w:fldChar w:fldCharType="begin"/>
    </w:r>
    <w:r w:rsidR="00C32473">
      <w:rPr>
        <w:rStyle w:val="a7"/>
      </w:rPr>
      <w:instrText xml:space="preserve">PAGE  </w:instrText>
    </w:r>
    <w:r>
      <w:rPr>
        <w:rStyle w:val="a7"/>
      </w:rPr>
      <w:fldChar w:fldCharType="end"/>
    </w:r>
  </w:p>
  <w:p w:rsidR="00C32473" w:rsidRDefault="00C3247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73" w:rsidRDefault="00C32473" w:rsidP="00147B27">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27" w:rsidRDefault="00657327">
      <w:r>
        <w:separator/>
      </w:r>
    </w:p>
  </w:footnote>
  <w:footnote w:type="continuationSeparator" w:id="0">
    <w:p w:rsidR="00657327" w:rsidRDefault="00657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6"/>
        </w:tabs>
        <w:ind w:left="6" w:firstLine="714"/>
      </w:pPr>
      <w:rPr>
        <w:rFonts w:ascii="Symbol" w:hAnsi="Symbol" w:cs="Times New Roman"/>
      </w:rPr>
    </w:lvl>
  </w:abstractNum>
  <w:abstractNum w:abstractNumId="1" w15:restartNumberingAfterBreak="0">
    <w:nsid w:val="00AF6797"/>
    <w:multiLevelType w:val="hybridMultilevel"/>
    <w:tmpl w:val="6CBCC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7504D3"/>
    <w:multiLevelType w:val="hybridMultilevel"/>
    <w:tmpl w:val="E1A2A5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6103251"/>
    <w:multiLevelType w:val="hybridMultilevel"/>
    <w:tmpl w:val="5FEC63B6"/>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FA0B56"/>
    <w:multiLevelType w:val="multilevel"/>
    <w:tmpl w:val="AB5A09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A4187B"/>
    <w:multiLevelType w:val="multilevel"/>
    <w:tmpl w:val="AB5A09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541CAA"/>
    <w:multiLevelType w:val="multilevel"/>
    <w:tmpl w:val="C8FE405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123BB5"/>
    <w:multiLevelType w:val="multilevel"/>
    <w:tmpl w:val="ACC824C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A777C7"/>
    <w:multiLevelType w:val="hybridMultilevel"/>
    <w:tmpl w:val="CF50AB76"/>
    <w:lvl w:ilvl="0" w:tplc="CC0C7A7E">
      <w:start w:val="1"/>
      <w:numFmt w:val="bullet"/>
      <w:lvlText w:val=""/>
      <w:lvlJc w:val="left"/>
      <w:pPr>
        <w:tabs>
          <w:tab w:val="num" w:pos="1620"/>
        </w:tabs>
        <w:ind w:left="1620" w:hanging="360"/>
      </w:pPr>
      <w:rPr>
        <w:rFonts w:ascii="Symbol" w:hAnsi="Symbol" w:hint="default"/>
      </w:rPr>
    </w:lvl>
    <w:lvl w:ilvl="1" w:tplc="CAAA9516" w:tentative="1">
      <w:start w:val="1"/>
      <w:numFmt w:val="bullet"/>
      <w:lvlText w:val="o"/>
      <w:lvlJc w:val="left"/>
      <w:pPr>
        <w:tabs>
          <w:tab w:val="num" w:pos="1800"/>
        </w:tabs>
        <w:ind w:left="1800" w:hanging="360"/>
      </w:pPr>
      <w:rPr>
        <w:rFonts w:ascii="Courier New" w:hAnsi="Courier New" w:cs="Tahoma" w:hint="default"/>
      </w:rPr>
    </w:lvl>
    <w:lvl w:ilvl="2" w:tplc="10C8401E" w:tentative="1">
      <w:start w:val="1"/>
      <w:numFmt w:val="bullet"/>
      <w:lvlText w:val=""/>
      <w:lvlJc w:val="left"/>
      <w:pPr>
        <w:tabs>
          <w:tab w:val="num" w:pos="2520"/>
        </w:tabs>
        <w:ind w:left="2520" w:hanging="360"/>
      </w:pPr>
      <w:rPr>
        <w:rFonts w:ascii="Wingdings" w:hAnsi="Wingdings" w:hint="default"/>
      </w:rPr>
    </w:lvl>
    <w:lvl w:ilvl="3" w:tplc="4508D120" w:tentative="1">
      <w:start w:val="1"/>
      <w:numFmt w:val="bullet"/>
      <w:lvlText w:val=""/>
      <w:lvlJc w:val="left"/>
      <w:pPr>
        <w:tabs>
          <w:tab w:val="num" w:pos="3240"/>
        </w:tabs>
        <w:ind w:left="3240" w:hanging="360"/>
      </w:pPr>
      <w:rPr>
        <w:rFonts w:ascii="Symbol" w:hAnsi="Symbol" w:hint="default"/>
      </w:rPr>
    </w:lvl>
    <w:lvl w:ilvl="4" w:tplc="49688A5A" w:tentative="1">
      <w:start w:val="1"/>
      <w:numFmt w:val="bullet"/>
      <w:lvlText w:val="o"/>
      <w:lvlJc w:val="left"/>
      <w:pPr>
        <w:tabs>
          <w:tab w:val="num" w:pos="3960"/>
        </w:tabs>
        <w:ind w:left="3960" w:hanging="360"/>
      </w:pPr>
      <w:rPr>
        <w:rFonts w:ascii="Courier New" w:hAnsi="Courier New" w:cs="Tahoma" w:hint="default"/>
      </w:rPr>
    </w:lvl>
    <w:lvl w:ilvl="5" w:tplc="26AE5876" w:tentative="1">
      <w:start w:val="1"/>
      <w:numFmt w:val="bullet"/>
      <w:lvlText w:val=""/>
      <w:lvlJc w:val="left"/>
      <w:pPr>
        <w:tabs>
          <w:tab w:val="num" w:pos="4680"/>
        </w:tabs>
        <w:ind w:left="4680" w:hanging="360"/>
      </w:pPr>
      <w:rPr>
        <w:rFonts w:ascii="Wingdings" w:hAnsi="Wingdings" w:hint="default"/>
      </w:rPr>
    </w:lvl>
    <w:lvl w:ilvl="6" w:tplc="328803B8" w:tentative="1">
      <w:start w:val="1"/>
      <w:numFmt w:val="bullet"/>
      <w:lvlText w:val=""/>
      <w:lvlJc w:val="left"/>
      <w:pPr>
        <w:tabs>
          <w:tab w:val="num" w:pos="5400"/>
        </w:tabs>
        <w:ind w:left="5400" w:hanging="360"/>
      </w:pPr>
      <w:rPr>
        <w:rFonts w:ascii="Symbol" w:hAnsi="Symbol" w:hint="default"/>
      </w:rPr>
    </w:lvl>
    <w:lvl w:ilvl="7" w:tplc="24D08918" w:tentative="1">
      <w:start w:val="1"/>
      <w:numFmt w:val="bullet"/>
      <w:lvlText w:val="o"/>
      <w:lvlJc w:val="left"/>
      <w:pPr>
        <w:tabs>
          <w:tab w:val="num" w:pos="6120"/>
        </w:tabs>
        <w:ind w:left="6120" w:hanging="360"/>
      </w:pPr>
      <w:rPr>
        <w:rFonts w:ascii="Courier New" w:hAnsi="Courier New" w:cs="Tahoma" w:hint="default"/>
      </w:rPr>
    </w:lvl>
    <w:lvl w:ilvl="8" w:tplc="EC30B666"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D3A5584"/>
    <w:multiLevelType w:val="multilevel"/>
    <w:tmpl w:val="2436ADA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7C62AE"/>
    <w:multiLevelType w:val="multilevel"/>
    <w:tmpl w:val="0D7EE9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05970B4"/>
    <w:multiLevelType w:val="multilevel"/>
    <w:tmpl w:val="CDBAFEB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A2D1B3E"/>
    <w:multiLevelType w:val="multilevel"/>
    <w:tmpl w:val="7E4A44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01236B5"/>
    <w:multiLevelType w:val="hybridMultilevel"/>
    <w:tmpl w:val="E782E518"/>
    <w:lvl w:ilvl="0" w:tplc="6BBC77AE">
      <w:start w:val="1"/>
      <w:numFmt w:val="bullet"/>
      <w:lvlText w:val=""/>
      <w:lvlJc w:val="left"/>
      <w:pPr>
        <w:tabs>
          <w:tab w:val="num" w:pos="720"/>
        </w:tabs>
        <w:ind w:left="720" w:hanging="360"/>
      </w:pPr>
      <w:rPr>
        <w:rFonts w:ascii="Symbol" w:hAnsi="Symbol" w:hint="default"/>
      </w:rPr>
    </w:lvl>
    <w:lvl w:ilvl="1" w:tplc="D778C1D0" w:tentative="1">
      <w:start w:val="1"/>
      <w:numFmt w:val="bullet"/>
      <w:lvlText w:val="o"/>
      <w:lvlJc w:val="left"/>
      <w:pPr>
        <w:tabs>
          <w:tab w:val="num" w:pos="1440"/>
        </w:tabs>
        <w:ind w:left="1440" w:hanging="360"/>
      </w:pPr>
      <w:rPr>
        <w:rFonts w:ascii="Courier New" w:hAnsi="Courier New" w:cs="Tahoma" w:hint="default"/>
      </w:rPr>
    </w:lvl>
    <w:lvl w:ilvl="2" w:tplc="D3BEA6F0" w:tentative="1">
      <w:start w:val="1"/>
      <w:numFmt w:val="bullet"/>
      <w:lvlText w:val=""/>
      <w:lvlJc w:val="left"/>
      <w:pPr>
        <w:tabs>
          <w:tab w:val="num" w:pos="2160"/>
        </w:tabs>
        <w:ind w:left="2160" w:hanging="360"/>
      </w:pPr>
      <w:rPr>
        <w:rFonts w:ascii="Wingdings" w:hAnsi="Wingdings" w:hint="default"/>
      </w:rPr>
    </w:lvl>
    <w:lvl w:ilvl="3" w:tplc="C49E6F2A" w:tentative="1">
      <w:start w:val="1"/>
      <w:numFmt w:val="bullet"/>
      <w:lvlText w:val=""/>
      <w:lvlJc w:val="left"/>
      <w:pPr>
        <w:tabs>
          <w:tab w:val="num" w:pos="2880"/>
        </w:tabs>
        <w:ind w:left="2880" w:hanging="360"/>
      </w:pPr>
      <w:rPr>
        <w:rFonts w:ascii="Symbol" w:hAnsi="Symbol" w:hint="default"/>
      </w:rPr>
    </w:lvl>
    <w:lvl w:ilvl="4" w:tplc="F6C8DED6" w:tentative="1">
      <w:start w:val="1"/>
      <w:numFmt w:val="bullet"/>
      <w:lvlText w:val="o"/>
      <w:lvlJc w:val="left"/>
      <w:pPr>
        <w:tabs>
          <w:tab w:val="num" w:pos="3600"/>
        </w:tabs>
        <w:ind w:left="3600" w:hanging="360"/>
      </w:pPr>
      <w:rPr>
        <w:rFonts w:ascii="Courier New" w:hAnsi="Courier New" w:cs="Tahoma" w:hint="default"/>
      </w:rPr>
    </w:lvl>
    <w:lvl w:ilvl="5" w:tplc="767A8B04" w:tentative="1">
      <w:start w:val="1"/>
      <w:numFmt w:val="bullet"/>
      <w:lvlText w:val=""/>
      <w:lvlJc w:val="left"/>
      <w:pPr>
        <w:tabs>
          <w:tab w:val="num" w:pos="4320"/>
        </w:tabs>
        <w:ind w:left="4320" w:hanging="360"/>
      </w:pPr>
      <w:rPr>
        <w:rFonts w:ascii="Wingdings" w:hAnsi="Wingdings" w:hint="default"/>
      </w:rPr>
    </w:lvl>
    <w:lvl w:ilvl="6" w:tplc="A5761502" w:tentative="1">
      <w:start w:val="1"/>
      <w:numFmt w:val="bullet"/>
      <w:lvlText w:val=""/>
      <w:lvlJc w:val="left"/>
      <w:pPr>
        <w:tabs>
          <w:tab w:val="num" w:pos="5040"/>
        </w:tabs>
        <w:ind w:left="5040" w:hanging="360"/>
      </w:pPr>
      <w:rPr>
        <w:rFonts w:ascii="Symbol" w:hAnsi="Symbol" w:hint="default"/>
      </w:rPr>
    </w:lvl>
    <w:lvl w:ilvl="7" w:tplc="64DE0F76" w:tentative="1">
      <w:start w:val="1"/>
      <w:numFmt w:val="bullet"/>
      <w:lvlText w:val="o"/>
      <w:lvlJc w:val="left"/>
      <w:pPr>
        <w:tabs>
          <w:tab w:val="num" w:pos="5760"/>
        </w:tabs>
        <w:ind w:left="5760" w:hanging="360"/>
      </w:pPr>
      <w:rPr>
        <w:rFonts w:ascii="Courier New" w:hAnsi="Courier New" w:cs="Tahoma" w:hint="default"/>
      </w:rPr>
    </w:lvl>
    <w:lvl w:ilvl="8" w:tplc="879E1E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019DE"/>
    <w:multiLevelType w:val="hybridMultilevel"/>
    <w:tmpl w:val="1EC84D30"/>
    <w:lvl w:ilvl="0" w:tplc="018E2288">
      <w:start w:val="1"/>
      <w:numFmt w:val="lowerLetter"/>
      <w:lvlText w:val="%1)"/>
      <w:lvlJc w:val="left"/>
      <w:pPr>
        <w:tabs>
          <w:tab w:val="num" w:pos="720"/>
        </w:tabs>
        <w:ind w:left="720" w:hanging="360"/>
      </w:pPr>
    </w:lvl>
    <w:lvl w:ilvl="1" w:tplc="4008E01E">
      <w:start w:val="1"/>
      <w:numFmt w:val="bullet"/>
      <w:lvlText w:val="­"/>
      <w:lvlJc w:val="left"/>
      <w:pPr>
        <w:tabs>
          <w:tab w:val="num" w:pos="1440"/>
        </w:tabs>
        <w:ind w:left="1440" w:hanging="360"/>
      </w:pPr>
      <w:rPr>
        <w:rFonts w:ascii="Times New Roman" w:hAnsi="Times New Roman" w:cs="Times New Roman" w:hint="default"/>
      </w:rPr>
    </w:lvl>
    <w:lvl w:ilvl="2" w:tplc="969418AC" w:tentative="1">
      <w:start w:val="1"/>
      <w:numFmt w:val="lowerRoman"/>
      <w:lvlText w:val="%3."/>
      <w:lvlJc w:val="right"/>
      <w:pPr>
        <w:tabs>
          <w:tab w:val="num" w:pos="2160"/>
        </w:tabs>
        <w:ind w:left="2160" w:hanging="180"/>
      </w:pPr>
    </w:lvl>
    <w:lvl w:ilvl="3" w:tplc="07CA371E" w:tentative="1">
      <w:start w:val="1"/>
      <w:numFmt w:val="decimal"/>
      <w:lvlText w:val="%4."/>
      <w:lvlJc w:val="left"/>
      <w:pPr>
        <w:tabs>
          <w:tab w:val="num" w:pos="2880"/>
        </w:tabs>
        <w:ind w:left="2880" w:hanging="360"/>
      </w:pPr>
    </w:lvl>
    <w:lvl w:ilvl="4" w:tplc="0010E7EE" w:tentative="1">
      <w:start w:val="1"/>
      <w:numFmt w:val="lowerLetter"/>
      <w:lvlText w:val="%5."/>
      <w:lvlJc w:val="left"/>
      <w:pPr>
        <w:tabs>
          <w:tab w:val="num" w:pos="3600"/>
        </w:tabs>
        <w:ind w:left="3600" w:hanging="360"/>
      </w:pPr>
    </w:lvl>
    <w:lvl w:ilvl="5" w:tplc="1A6A9678" w:tentative="1">
      <w:start w:val="1"/>
      <w:numFmt w:val="lowerRoman"/>
      <w:lvlText w:val="%6."/>
      <w:lvlJc w:val="right"/>
      <w:pPr>
        <w:tabs>
          <w:tab w:val="num" w:pos="4320"/>
        </w:tabs>
        <w:ind w:left="4320" w:hanging="180"/>
      </w:pPr>
    </w:lvl>
    <w:lvl w:ilvl="6" w:tplc="ED625804" w:tentative="1">
      <w:start w:val="1"/>
      <w:numFmt w:val="decimal"/>
      <w:lvlText w:val="%7."/>
      <w:lvlJc w:val="left"/>
      <w:pPr>
        <w:tabs>
          <w:tab w:val="num" w:pos="5040"/>
        </w:tabs>
        <w:ind w:left="5040" w:hanging="360"/>
      </w:pPr>
    </w:lvl>
    <w:lvl w:ilvl="7" w:tplc="029A270E" w:tentative="1">
      <w:start w:val="1"/>
      <w:numFmt w:val="lowerLetter"/>
      <w:lvlText w:val="%8."/>
      <w:lvlJc w:val="left"/>
      <w:pPr>
        <w:tabs>
          <w:tab w:val="num" w:pos="5760"/>
        </w:tabs>
        <w:ind w:left="5760" w:hanging="360"/>
      </w:pPr>
    </w:lvl>
    <w:lvl w:ilvl="8" w:tplc="C71ADF2E" w:tentative="1">
      <w:start w:val="1"/>
      <w:numFmt w:val="lowerRoman"/>
      <w:lvlText w:val="%9."/>
      <w:lvlJc w:val="right"/>
      <w:pPr>
        <w:tabs>
          <w:tab w:val="num" w:pos="6480"/>
        </w:tabs>
        <w:ind w:left="6480" w:hanging="180"/>
      </w:pPr>
    </w:lvl>
  </w:abstractNum>
  <w:abstractNum w:abstractNumId="15" w15:restartNumberingAfterBreak="0">
    <w:nsid w:val="49AD2A50"/>
    <w:multiLevelType w:val="hybridMultilevel"/>
    <w:tmpl w:val="01627318"/>
    <w:lvl w:ilvl="0" w:tplc="0B54FFAE">
      <w:start w:val="1"/>
      <w:numFmt w:val="russianLower"/>
      <w:lvlText w:val="%1)"/>
      <w:lvlJc w:val="left"/>
      <w:pPr>
        <w:tabs>
          <w:tab w:val="num" w:pos="720"/>
        </w:tabs>
        <w:ind w:left="720" w:hanging="360"/>
      </w:pPr>
      <w:rPr>
        <w:rFonts w:hint="default"/>
        <w:color w:val="000000"/>
      </w:rPr>
    </w:lvl>
    <w:lvl w:ilvl="1" w:tplc="4A7E1D46" w:tentative="1">
      <w:start w:val="1"/>
      <w:numFmt w:val="lowerLetter"/>
      <w:lvlText w:val="%2."/>
      <w:lvlJc w:val="left"/>
      <w:pPr>
        <w:tabs>
          <w:tab w:val="num" w:pos="1440"/>
        </w:tabs>
        <w:ind w:left="1440" w:hanging="360"/>
      </w:pPr>
    </w:lvl>
    <w:lvl w:ilvl="2" w:tplc="6826E186">
      <w:start w:val="1"/>
      <w:numFmt w:val="lowerRoman"/>
      <w:lvlText w:val="%3."/>
      <w:lvlJc w:val="right"/>
      <w:pPr>
        <w:tabs>
          <w:tab w:val="num" w:pos="2160"/>
        </w:tabs>
        <w:ind w:left="2160" w:hanging="180"/>
      </w:pPr>
    </w:lvl>
    <w:lvl w:ilvl="3" w:tplc="72661C6A" w:tentative="1">
      <w:start w:val="1"/>
      <w:numFmt w:val="decimal"/>
      <w:lvlText w:val="%4."/>
      <w:lvlJc w:val="left"/>
      <w:pPr>
        <w:tabs>
          <w:tab w:val="num" w:pos="2880"/>
        </w:tabs>
        <w:ind w:left="2880" w:hanging="360"/>
      </w:pPr>
    </w:lvl>
    <w:lvl w:ilvl="4" w:tplc="7884F154" w:tentative="1">
      <w:start w:val="1"/>
      <w:numFmt w:val="lowerLetter"/>
      <w:lvlText w:val="%5."/>
      <w:lvlJc w:val="left"/>
      <w:pPr>
        <w:tabs>
          <w:tab w:val="num" w:pos="3600"/>
        </w:tabs>
        <w:ind w:left="3600" w:hanging="360"/>
      </w:pPr>
    </w:lvl>
    <w:lvl w:ilvl="5" w:tplc="D9DA36C8" w:tentative="1">
      <w:start w:val="1"/>
      <w:numFmt w:val="lowerRoman"/>
      <w:lvlText w:val="%6."/>
      <w:lvlJc w:val="right"/>
      <w:pPr>
        <w:tabs>
          <w:tab w:val="num" w:pos="4320"/>
        </w:tabs>
        <w:ind w:left="4320" w:hanging="180"/>
      </w:pPr>
    </w:lvl>
    <w:lvl w:ilvl="6" w:tplc="FB94F9BA" w:tentative="1">
      <w:start w:val="1"/>
      <w:numFmt w:val="decimal"/>
      <w:lvlText w:val="%7."/>
      <w:lvlJc w:val="left"/>
      <w:pPr>
        <w:tabs>
          <w:tab w:val="num" w:pos="5040"/>
        </w:tabs>
        <w:ind w:left="5040" w:hanging="360"/>
      </w:pPr>
    </w:lvl>
    <w:lvl w:ilvl="7" w:tplc="F6C20E58" w:tentative="1">
      <w:start w:val="1"/>
      <w:numFmt w:val="lowerLetter"/>
      <w:lvlText w:val="%8."/>
      <w:lvlJc w:val="left"/>
      <w:pPr>
        <w:tabs>
          <w:tab w:val="num" w:pos="5760"/>
        </w:tabs>
        <w:ind w:left="5760" w:hanging="360"/>
      </w:pPr>
    </w:lvl>
    <w:lvl w:ilvl="8" w:tplc="ACAE0682" w:tentative="1">
      <w:start w:val="1"/>
      <w:numFmt w:val="lowerRoman"/>
      <w:lvlText w:val="%9."/>
      <w:lvlJc w:val="right"/>
      <w:pPr>
        <w:tabs>
          <w:tab w:val="num" w:pos="6480"/>
        </w:tabs>
        <w:ind w:left="6480" w:hanging="180"/>
      </w:pPr>
    </w:lvl>
  </w:abstractNum>
  <w:abstractNum w:abstractNumId="16" w15:restartNumberingAfterBreak="0">
    <w:nsid w:val="4C7029DA"/>
    <w:multiLevelType w:val="multilevel"/>
    <w:tmpl w:val="67A250E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1191"/>
        </w:tabs>
        <w:ind w:left="0" w:firstLine="720"/>
      </w:pPr>
      <w:rPr>
        <w:rFonts w:hint="default"/>
      </w:rPr>
    </w:lvl>
    <w:lvl w:ilvl="2">
      <w:start w:val="1"/>
      <w:numFmt w:val="decimal"/>
      <w:lvlText w:val="%1.%2.%3."/>
      <w:lvlJc w:val="left"/>
      <w:pPr>
        <w:tabs>
          <w:tab w:val="num" w:pos="1332"/>
        </w:tabs>
        <w:ind w:left="0" w:firstLine="72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4890"/>
        </w:tabs>
        <w:ind w:left="4890" w:hanging="129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E623C1B"/>
    <w:multiLevelType w:val="multilevel"/>
    <w:tmpl w:val="1D324C3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50"/>
        </w:tabs>
        <w:ind w:left="350" w:hanging="360"/>
      </w:pPr>
      <w:rPr>
        <w:rFonts w:hint="default"/>
      </w:rPr>
    </w:lvl>
    <w:lvl w:ilvl="2">
      <w:start w:val="1"/>
      <w:numFmt w:val="decimal"/>
      <w:lvlText w:val="%1.%2.%3."/>
      <w:lvlJc w:val="left"/>
      <w:pPr>
        <w:tabs>
          <w:tab w:val="num" w:pos="700"/>
        </w:tabs>
        <w:ind w:left="700" w:hanging="720"/>
      </w:pPr>
      <w:rPr>
        <w:rFonts w:hint="default"/>
      </w:rPr>
    </w:lvl>
    <w:lvl w:ilvl="3">
      <w:start w:val="1"/>
      <w:numFmt w:val="decimal"/>
      <w:lvlText w:val="%1.%2.%3.%4."/>
      <w:lvlJc w:val="left"/>
      <w:pPr>
        <w:tabs>
          <w:tab w:val="num" w:pos="690"/>
        </w:tabs>
        <w:ind w:left="690" w:hanging="720"/>
      </w:pPr>
      <w:rPr>
        <w:rFonts w:hint="default"/>
      </w:rPr>
    </w:lvl>
    <w:lvl w:ilvl="4">
      <w:start w:val="1"/>
      <w:numFmt w:val="decimal"/>
      <w:lvlText w:val="%1.%2.%3.%4.%5."/>
      <w:lvlJc w:val="left"/>
      <w:pPr>
        <w:tabs>
          <w:tab w:val="num" w:pos="1040"/>
        </w:tabs>
        <w:ind w:left="1040" w:hanging="1080"/>
      </w:pPr>
      <w:rPr>
        <w:rFonts w:hint="default"/>
      </w:rPr>
    </w:lvl>
    <w:lvl w:ilvl="5">
      <w:start w:val="1"/>
      <w:numFmt w:val="decimal"/>
      <w:lvlText w:val="%1.%2.%3.%4.%5.%6."/>
      <w:lvlJc w:val="left"/>
      <w:pPr>
        <w:tabs>
          <w:tab w:val="num" w:pos="1030"/>
        </w:tabs>
        <w:ind w:left="1030" w:hanging="1080"/>
      </w:pPr>
      <w:rPr>
        <w:rFonts w:hint="default"/>
      </w:rPr>
    </w:lvl>
    <w:lvl w:ilvl="6">
      <w:start w:val="1"/>
      <w:numFmt w:val="decimal"/>
      <w:lvlText w:val="%1.%2.%3.%4.%5.%6.%7."/>
      <w:lvlJc w:val="left"/>
      <w:pPr>
        <w:tabs>
          <w:tab w:val="num" w:pos="1380"/>
        </w:tabs>
        <w:ind w:left="1380" w:hanging="1440"/>
      </w:pPr>
      <w:rPr>
        <w:rFonts w:hint="default"/>
      </w:rPr>
    </w:lvl>
    <w:lvl w:ilvl="7">
      <w:start w:val="1"/>
      <w:numFmt w:val="decimal"/>
      <w:lvlText w:val="%1.%2.%3.%4.%5.%6.%7.%8."/>
      <w:lvlJc w:val="left"/>
      <w:pPr>
        <w:tabs>
          <w:tab w:val="num" w:pos="1370"/>
        </w:tabs>
        <w:ind w:left="1370" w:hanging="1440"/>
      </w:pPr>
      <w:rPr>
        <w:rFonts w:hint="default"/>
      </w:rPr>
    </w:lvl>
    <w:lvl w:ilvl="8">
      <w:start w:val="1"/>
      <w:numFmt w:val="decimal"/>
      <w:lvlText w:val="%1.%2.%3.%4.%5.%6.%7.%8.%9."/>
      <w:lvlJc w:val="left"/>
      <w:pPr>
        <w:tabs>
          <w:tab w:val="num" w:pos="1720"/>
        </w:tabs>
        <w:ind w:left="1720" w:hanging="1800"/>
      </w:pPr>
      <w:rPr>
        <w:rFonts w:hint="default"/>
      </w:rPr>
    </w:lvl>
  </w:abstractNum>
  <w:abstractNum w:abstractNumId="18" w15:restartNumberingAfterBreak="0">
    <w:nsid w:val="4F540172"/>
    <w:multiLevelType w:val="multilevel"/>
    <w:tmpl w:val="464C2C7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2CA5537"/>
    <w:multiLevelType w:val="hybridMultilevel"/>
    <w:tmpl w:val="D9E276DC"/>
    <w:lvl w:ilvl="0" w:tplc="437663C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F4BAC"/>
    <w:multiLevelType w:val="hybridMultilevel"/>
    <w:tmpl w:val="E6D2BED6"/>
    <w:lvl w:ilvl="0" w:tplc="15E8B2BE">
      <w:start w:val="1"/>
      <w:numFmt w:val="decimal"/>
      <w:lvlText w:val="%1."/>
      <w:lvlJc w:val="left"/>
      <w:pPr>
        <w:tabs>
          <w:tab w:val="num" w:pos="360"/>
        </w:tabs>
        <w:ind w:left="360" w:hanging="360"/>
      </w:pPr>
    </w:lvl>
    <w:lvl w:ilvl="1" w:tplc="9648CBD2">
      <w:numFmt w:val="none"/>
      <w:lvlText w:val=""/>
      <w:lvlJc w:val="left"/>
      <w:pPr>
        <w:tabs>
          <w:tab w:val="num" w:pos="360"/>
        </w:tabs>
      </w:pPr>
    </w:lvl>
    <w:lvl w:ilvl="2" w:tplc="B28EA460">
      <w:numFmt w:val="none"/>
      <w:lvlText w:val=""/>
      <w:lvlJc w:val="left"/>
      <w:pPr>
        <w:tabs>
          <w:tab w:val="num" w:pos="360"/>
        </w:tabs>
      </w:pPr>
    </w:lvl>
    <w:lvl w:ilvl="3" w:tplc="9BEE8E0A">
      <w:numFmt w:val="none"/>
      <w:lvlText w:val=""/>
      <w:lvlJc w:val="left"/>
      <w:pPr>
        <w:tabs>
          <w:tab w:val="num" w:pos="360"/>
        </w:tabs>
      </w:pPr>
    </w:lvl>
    <w:lvl w:ilvl="4" w:tplc="C0E0E89E">
      <w:numFmt w:val="none"/>
      <w:lvlText w:val=""/>
      <w:lvlJc w:val="left"/>
      <w:pPr>
        <w:tabs>
          <w:tab w:val="num" w:pos="360"/>
        </w:tabs>
      </w:pPr>
    </w:lvl>
    <w:lvl w:ilvl="5" w:tplc="89C4A472">
      <w:numFmt w:val="none"/>
      <w:lvlText w:val=""/>
      <w:lvlJc w:val="left"/>
      <w:pPr>
        <w:tabs>
          <w:tab w:val="num" w:pos="360"/>
        </w:tabs>
      </w:pPr>
    </w:lvl>
    <w:lvl w:ilvl="6" w:tplc="3C6C70CC">
      <w:numFmt w:val="none"/>
      <w:lvlText w:val=""/>
      <w:lvlJc w:val="left"/>
      <w:pPr>
        <w:tabs>
          <w:tab w:val="num" w:pos="360"/>
        </w:tabs>
      </w:pPr>
    </w:lvl>
    <w:lvl w:ilvl="7" w:tplc="D9F047AC">
      <w:numFmt w:val="none"/>
      <w:lvlText w:val=""/>
      <w:lvlJc w:val="left"/>
      <w:pPr>
        <w:tabs>
          <w:tab w:val="num" w:pos="360"/>
        </w:tabs>
      </w:pPr>
    </w:lvl>
    <w:lvl w:ilvl="8" w:tplc="1096C622">
      <w:numFmt w:val="none"/>
      <w:lvlText w:val=""/>
      <w:lvlJc w:val="left"/>
      <w:pPr>
        <w:tabs>
          <w:tab w:val="num" w:pos="360"/>
        </w:tabs>
      </w:pPr>
    </w:lvl>
  </w:abstractNum>
  <w:abstractNum w:abstractNumId="21" w15:restartNumberingAfterBreak="0">
    <w:nsid w:val="5E732994"/>
    <w:multiLevelType w:val="multilevel"/>
    <w:tmpl w:val="A7F0134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EDA2903"/>
    <w:multiLevelType w:val="hybridMultilevel"/>
    <w:tmpl w:val="318C17C8"/>
    <w:lvl w:ilvl="0" w:tplc="0B5055F2">
      <w:start w:val="1"/>
      <w:numFmt w:val="bullet"/>
      <w:lvlText w:val="-"/>
      <w:lvlJc w:val="left"/>
      <w:pPr>
        <w:tabs>
          <w:tab w:val="num" w:pos="2148"/>
        </w:tabs>
        <w:ind w:left="214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FCC4FF1"/>
    <w:multiLevelType w:val="multilevel"/>
    <w:tmpl w:val="28F24164"/>
    <w:lvl w:ilvl="0">
      <w:start w:val="6"/>
      <w:numFmt w:val="decimal"/>
      <w:lvlText w:val="%1."/>
      <w:lvlJc w:val="left"/>
      <w:pPr>
        <w:tabs>
          <w:tab w:val="num" w:pos="600"/>
        </w:tabs>
        <w:ind w:left="600" w:hanging="600"/>
      </w:pPr>
      <w:rPr>
        <w:rFonts w:hint="default"/>
      </w:rPr>
    </w:lvl>
    <w:lvl w:ilvl="1">
      <w:start w:val="1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0706A2C"/>
    <w:multiLevelType w:val="multilevel"/>
    <w:tmpl w:val="C34EF9D8"/>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1050"/>
        </w:tabs>
        <w:ind w:left="1050" w:hanging="600"/>
      </w:pPr>
      <w:rPr>
        <w:rFonts w:hint="default"/>
      </w:rPr>
    </w:lvl>
    <w:lvl w:ilvl="2">
      <w:start w:val="35"/>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5" w15:restartNumberingAfterBreak="0">
    <w:nsid w:val="64FE43B2"/>
    <w:multiLevelType w:val="multilevel"/>
    <w:tmpl w:val="890290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7E50A20"/>
    <w:multiLevelType w:val="multilevel"/>
    <w:tmpl w:val="40124EC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10"/>
        </w:tabs>
        <w:ind w:left="410" w:hanging="420"/>
      </w:pPr>
      <w:rPr>
        <w:rFonts w:hint="default"/>
      </w:rPr>
    </w:lvl>
    <w:lvl w:ilvl="2">
      <w:start w:val="1"/>
      <w:numFmt w:val="decimal"/>
      <w:lvlText w:val="%1.%2.%3"/>
      <w:lvlJc w:val="left"/>
      <w:pPr>
        <w:tabs>
          <w:tab w:val="num" w:pos="700"/>
        </w:tabs>
        <w:ind w:left="700" w:hanging="720"/>
      </w:pPr>
      <w:rPr>
        <w:rFonts w:hint="default"/>
      </w:rPr>
    </w:lvl>
    <w:lvl w:ilvl="3">
      <w:start w:val="1"/>
      <w:numFmt w:val="decimal"/>
      <w:lvlText w:val="%1.%2.%3.%4"/>
      <w:lvlJc w:val="left"/>
      <w:pPr>
        <w:tabs>
          <w:tab w:val="num" w:pos="690"/>
        </w:tabs>
        <w:ind w:left="690" w:hanging="720"/>
      </w:pPr>
      <w:rPr>
        <w:rFonts w:hint="default"/>
      </w:rPr>
    </w:lvl>
    <w:lvl w:ilvl="4">
      <w:start w:val="1"/>
      <w:numFmt w:val="decimal"/>
      <w:lvlText w:val="%1.%2.%3.%4.%5"/>
      <w:lvlJc w:val="left"/>
      <w:pPr>
        <w:tabs>
          <w:tab w:val="num" w:pos="1040"/>
        </w:tabs>
        <w:ind w:left="1040" w:hanging="1080"/>
      </w:pPr>
      <w:rPr>
        <w:rFonts w:hint="default"/>
      </w:rPr>
    </w:lvl>
    <w:lvl w:ilvl="5">
      <w:start w:val="1"/>
      <w:numFmt w:val="decimal"/>
      <w:lvlText w:val="%1.%2.%3.%4.%5.%6"/>
      <w:lvlJc w:val="left"/>
      <w:pPr>
        <w:tabs>
          <w:tab w:val="num" w:pos="1030"/>
        </w:tabs>
        <w:ind w:left="1030" w:hanging="1080"/>
      </w:pPr>
      <w:rPr>
        <w:rFonts w:hint="default"/>
      </w:rPr>
    </w:lvl>
    <w:lvl w:ilvl="6">
      <w:start w:val="1"/>
      <w:numFmt w:val="decimal"/>
      <w:lvlText w:val="%1.%2.%3.%4.%5.%6.%7"/>
      <w:lvlJc w:val="left"/>
      <w:pPr>
        <w:tabs>
          <w:tab w:val="num" w:pos="1380"/>
        </w:tabs>
        <w:ind w:left="1380" w:hanging="1440"/>
      </w:pPr>
      <w:rPr>
        <w:rFonts w:hint="default"/>
      </w:rPr>
    </w:lvl>
    <w:lvl w:ilvl="7">
      <w:start w:val="1"/>
      <w:numFmt w:val="decimal"/>
      <w:lvlText w:val="%1.%2.%3.%4.%5.%6.%7.%8"/>
      <w:lvlJc w:val="left"/>
      <w:pPr>
        <w:tabs>
          <w:tab w:val="num" w:pos="1370"/>
        </w:tabs>
        <w:ind w:left="1370" w:hanging="1440"/>
      </w:pPr>
      <w:rPr>
        <w:rFonts w:hint="default"/>
      </w:rPr>
    </w:lvl>
    <w:lvl w:ilvl="8">
      <w:start w:val="1"/>
      <w:numFmt w:val="decimal"/>
      <w:lvlText w:val="%1.%2.%3.%4.%5.%6.%7.%8.%9"/>
      <w:lvlJc w:val="left"/>
      <w:pPr>
        <w:tabs>
          <w:tab w:val="num" w:pos="1720"/>
        </w:tabs>
        <w:ind w:left="1720" w:hanging="1800"/>
      </w:pPr>
      <w:rPr>
        <w:rFonts w:hint="default"/>
      </w:rPr>
    </w:lvl>
  </w:abstractNum>
  <w:abstractNum w:abstractNumId="27" w15:restartNumberingAfterBreak="0">
    <w:nsid w:val="6B24217F"/>
    <w:multiLevelType w:val="hybridMultilevel"/>
    <w:tmpl w:val="7C92643C"/>
    <w:lvl w:ilvl="0" w:tplc="437663C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F6A3A"/>
    <w:multiLevelType w:val="multilevel"/>
    <w:tmpl w:val="FD0C617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4C50BF7"/>
    <w:multiLevelType w:val="multilevel"/>
    <w:tmpl w:val="5EFA316A"/>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0" w15:restartNumberingAfterBreak="0">
    <w:nsid w:val="7709768B"/>
    <w:multiLevelType w:val="multilevel"/>
    <w:tmpl w:val="041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1" w15:restartNumberingAfterBreak="0">
    <w:nsid w:val="774B4C1D"/>
    <w:multiLevelType w:val="hybridMultilevel"/>
    <w:tmpl w:val="9940D692"/>
    <w:lvl w:ilvl="0" w:tplc="437663C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1766D"/>
    <w:multiLevelType w:val="singleLevel"/>
    <w:tmpl w:val="069A880E"/>
    <w:lvl w:ilvl="0">
      <w:start w:val="1"/>
      <w:numFmt w:val="decimal"/>
      <w:pStyle w:val="a"/>
      <w:lvlText w:val="%1."/>
      <w:lvlJc w:val="left"/>
      <w:pPr>
        <w:tabs>
          <w:tab w:val="num" w:pos="1080"/>
        </w:tabs>
        <w:ind w:left="1077" w:hanging="357"/>
      </w:pPr>
    </w:lvl>
  </w:abstractNum>
  <w:abstractNum w:abstractNumId="33" w15:restartNumberingAfterBreak="0">
    <w:nsid w:val="7DA2154C"/>
    <w:multiLevelType w:val="hybridMultilevel"/>
    <w:tmpl w:val="539E40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7E8052B9"/>
    <w:multiLevelType w:val="multilevel"/>
    <w:tmpl w:val="9A6CC388"/>
    <w:lvl w:ilvl="0">
      <w:start w:val="1"/>
      <w:numFmt w:val="decimal"/>
      <w:lvlText w:val="%1."/>
      <w:lvlJc w:val="left"/>
      <w:pPr>
        <w:tabs>
          <w:tab w:val="num" w:pos="340"/>
        </w:tabs>
        <w:ind w:left="0" w:firstLine="0"/>
      </w:pPr>
      <w:rPr>
        <w:rFonts w:hint="default"/>
      </w:rPr>
    </w:lvl>
    <w:lvl w:ilvl="1">
      <w:numFmt w:val="bullet"/>
      <w:lvlText w:val=""/>
      <w:lvlJc w:val="left"/>
      <w:pPr>
        <w:tabs>
          <w:tab w:val="num" w:pos="1211"/>
        </w:tabs>
        <w:ind w:left="360" w:firstLine="720"/>
      </w:pPr>
      <w:rPr>
        <w:rFonts w:ascii="Symbol" w:hAnsi="Symbol" w:cs="Times New Roman" w:hint="default"/>
      </w:rPr>
    </w:lvl>
    <w:lvl w:ilvl="2">
      <w:start w:val="1"/>
      <w:numFmt w:val="decimal"/>
      <w:lvlText w:val="%1.%2.%3."/>
      <w:lvlJc w:val="left"/>
      <w:pPr>
        <w:tabs>
          <w:tab w:val="num" w:pos="1332"/>
        </w:tabs>
        <w:ind w:left="0" w:firstLine="72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4890"/>
        </w:tabs>
        <w:ind w:left="4890" w:hanging="129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9"/>
  </w:num>
  <w:num w:numId="3">
    <w:abstractNumId w:val="13"/>
  </w:num>
  <w:num w:numId="4">
    <w:abstractNumId w:val="14"/>
  </w:num>
  <w:num w:numId="5">
    <w:abstractNumId w:val="15"/>
  </w:num>
  <w:num w:numId="6">
    <w:abstractNumId w:val="30"/>
  </w:num>
  <w:num w:numId="7">
    <w:abstractNumId w:val="32"/>
  </w:num>
  <w:num w:numId="8">
    <w:abstractNumId w:val="8"/>
  </w:num>
  <w:num w:numId="9">
    <w:abstractNumId w:val="23"/>
  </w:num>
  <w:num w:numId="10">
    <w:abstractNumId w:val="5"/>
  </w:num>
  <w:num w:numId="11">
    <w:abstractNumId w:val="4"/>
  </w:num>
  <w:num w:numId="12">
    <w:abstractNumId w:val="16"/>
  </w:num>
  <w:num w:numId="13">
    <w:abstractNumId w:val="33"/>
  </w:num>
  <w:num w:numId="14">
    <w:abstractNumId w:val="2"/>
  </w:num>
  <w:num w:numId="15">
    <w:abstractNumId w:val="34"/>
  </w:num>
  <w:num w:numId="16">
    <w:abstractNumId w:val="9"/>
  </w:num>
  <w:num w:numId="17">
    <w:abstractNumId w:val="21"/>
  </w:num>
  <w:num w:numId="18">
    <w:abstractNumId w:val="11"/>
  </w:num>
  <w:num w:numId="19">
    <w:abstractNumId w:val="0"/>
  </w:num>
  <w:num w:numId="20">
    <w:abstractNumId w:val="28"/>
  </w:num>
  <w:num w:numId="21">
    <w:abstractNumId w:val="3"/>
  </w:num>
  <w:num w:numId="22">
    <w:abstractNumId w:val="24"/>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25"/>
  </w:num>
  <w:num w:numId="28">
    <w:abstractNumId w:val="17"/>
  </w:num>
  <w:num w:numId="29">
    <w:abstractNumId w:val="26"/>
  </w:num>
  <w:num w:numId="30">
    <w:abstractNumId w:val="18"/>
  </w:num>
  <w:num w:numId="31">
    <w:abstractNumId w:val="12"/>
  </w:num>
  <w:num w:numId="32">
    <w:abstractNumId w:val="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3"/>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0"/>
  </w:num>
  <w:num w:numId="4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57E1"/>
    <w:rsid w:val="00000420"/>
    <w:rsid w:val="00000BEC"/>
    <w:rsid w:val="00002FFC"/>
    <w:rsid w:val="00005F43"/>
    <w:rsid w:val="0000795C"/>
    <w:rsid w:val="0001353E"/>
    <w:rsid w:val="00023523"/>
    <w:rsid w:val="00026C8F"/>
    <w:rsid w:val="00027B29"/>
    <w:rsid w:val="000310CA"/>
    <w:rsid w:val="0003775F"/>
    <w:rsid w:val="00040D4D"/>
    <w:rsid w:val="00045A41"/>
    <w:rsid w:val="000462B9"/>
    <w:rsid w:val="00047CC4"/>
    <w:rsid w:val="000563C1"/>
    <w:rsid w:val="00062CE3"/>
    <w:rsid w:val="00063BA5"/>
    <w:rsid w:val="00070C53"/>
    <w:rsid w:val="00072E00"/>
    <w:rsid w:val="00075197"/>
    <w:rsid w:val="0008354E"/>
    <w:rsid w:val="0008685C"/>
    <w:rsid w:val="00086DFC"/>
    <w:rsid w:val="0009629F"/>
    <w:rsid w:val="00096DFA"/>
    <w:rsid w:val="000A019F"/>
    <w:rsid w:val="000A0DFB"/>
    <w:rsid w:val="000A2D3B"/>
    <w:rsid w:val="000A4811"/>
    <w:rsid w:val="000B012D"/>
    <w:rsid w:val="000B0BA4"/>
    <w:rsid w:val="000B0CC8"/>
    <w:rsid w:val="000B1915"/>
    <w:rsid w:val="000B5630"/>
    <w:rsid w:val="000C069B"/>
    <w:rsid w:val="000C6C5A"/>
    <w:rsid w:val="000C736F"/>
    <w:rsid w:val="000D1C3C"/>
    <w:rsid w:val="000E2D83"/>
    <w:rsid w:val="000E2FFC"/>
    <w:rsid w:val="000E5830"/>
    <w:rsid w:val="000F21DB"/>
    <w:rsid w:val="000F4549"/>
    <w:rsid w:val="00102296"/>
    <w:rsid w:val="00117F32"/>
    <w:rsid w:val="00120CC2"/>
    <w:rsid w:val="00120E26"/>
    <w:rsid w:val="001264E6"/>
    <w:rsid w:val="001309D0"/>
    <w:rsid w:val="0013114C"/>
    <w:rsid w:val="00147B27"/>
    <w:rsid w:val="00151250"/>
    <w:rsid w:val="00160F88"/>
    <w:rsid w:val="001624CA"/>
    <w:rsid w:val="00162F60"/>
    <w:rsid w:val="00163215"/>
    <w:rsid w:val="0016345B"/>
    <w:rsid w:val="00164616"/>
    <w:rsid w:val="00165EFF"/>
    <w:rsid w:val="00166A4A"/>
    <w:rsid w:val="0018571F"/>
    <w:rsid w:val="001902C0"/>
    <w:rsid w:val="001A19CC"/>
    <w:rsid w:val="001A3009"/>
    <w:rsid w:val="001A46F5"/>
    <w:rsid w:val="001B14A7"/>
    <w:rsid w:val="001B26F0"/>
    <w:rsid w:val="001C6331"/>
    <w:rsid w:val="002053DB"/>
    <w:rsid w:val="002114A8"/>
    <w:rsid w:val="00213BA8"/>
    <w:rsid w:val="002155AA"/>
    <w:rsid w:val="00215F05"/>
    <w:rsid w:val="00225C9A"/>
    <w:rsid w:val="002358EB"/>
    <w:rsid w:val="00236571"/>
    <w:rsid w:val="002408CC"/>
    <w:rsid w:val="00245981"/>
    <w:rsid w:val="00256C51"/>
    <w:rsid w:val="002652DC"/>
    <w:rsid w:val="0026530C"/>
    <w:rsid w:val="0028167D"/>
    <w:rsid w:val="00281F4D"/>
    <w:rsid w:val="00286089"/>
    <w:rsid w:val="00287318"/>
    <w:rsid w:val="002A3BE4"/>
    <w:rsid w:val="002A48B7"/>
    <w:rsid w:val="002A5238"/>
    <w:rsid w:val="002A5C65"/>
    <w:rsid w:val="002A68EC"/>
    <w:rsid w:val="002B0D9D"/>
    <w:rsid w:val="002C0547"/>
    <w:rsid w:val="002C0EAC"/>
    <w:rsid w:val="002C3C5D"/>
    <w:rsid w:val="002E791A"/>
    <w:rsid w:val="003037BC"/>
    <w:rsid w:val="00303F76"/>
    <w:rsid w:val="00304211"/>
    <w:rsid w:val="00314038"/>
    <w:rsid w:val="00315D7E"/>
    <w:rsid w:val="00323A60"/>
    <w:rsid w:val="00332B1C"/>
    <w:rsid w:val="00336A29"/>
    <w:rsid w:val="003402AF"/>
    <w:rsid w:val="003410BB"/>
    <w:rsid w:val="00341540"/>
    <w:rsid w:val="003523A8"/>
    <w:rsid w:val="00367A82"/>
    <w:rsid w:val="00375F3A"/>
    <w:rsid w:val="00383448"/>
    <w:rsid w:val="0038382C"/>
    <w:rsid w:val="0039253C"/>
    <w:rsid w:val="003949A7"/>
    <w:rsid w:val="003A4E33"/>
    <w:rsid w:val="003A5809"/>
    <w:rsid w:val="003B365C"/>
    <w:rsid w:val="003C07F2"/>
    <w:rsid w:val="003C74B2"/>
    <w:rsid w:val="003D00BF"/>
    <w:rsid w:val="003E5F54"/>
    <w:rsid w:val="003E64BE"/>
    <w:rsid w:val="003F13BE"/>
    <w:rsid w:val="003F1A26"/>
    <w:rsid w:val="003F2949"/>
    <w:rsid w:val="0041164A"/>
    <w:rsid w:val="00413731"/>
    <w:rsid w:val="00436B44"/>
    <w:rsid w:val="00437185"/>
    <w:rsid w:val="00450460"/>
    <w:rsid w:val="00457D2D"/>
    <w:rsid w:val="0046297C"/>
    <w:rsid w:val="00462CC0"/>
    <w:rsid w:val="004663D5"/>
    <w:rsid w:val="004745D7"/>
    <w:rsid w:val="00475631"/>
    <w:rsid w:val="0048021C"/>
    <w:rsid w:val="00480A14"/>
    <w:rsid w:val="00484ABE"/>
    <w:rsid w:val="00491436"/>
    <w:rsid w:val="004957E1"/>
    <w:rsid w:val="00496BE6"/>
    <w:rsid w:val="004A04E8"/>
    <w:rsid w:val="004A2309"/>
    <w:rsid w:val="004A3549"/>
    <w:rsid w:val="004B33D9"/>
    <w:rsid w:val="004C0141"/>
    <w:rsid w:val="004C3BEC"/>
    <w:rsid w:val="004C79B4"/>
    <w:rsid w:val="004F705A"/>
    <w:rsid w:val="004F7A3D"/>
    <w:rsid w:val="0050523E"/>
    <w:rsid w:val="0050609B"/>
    <w:rsid w:val="00506969"/>
    <w:rsid w:val="00511EAD"/>
    <w:rsid w:val="005122D0"/>
    <w:rsid w:val="0051461B"/>
    <w:rsid w:val="005152A8"/>
    <w:rsid w:val="00517B56"/>
    <w:rsid w:val="0052085E"/>
    <w:rsid w:val="00532803"/>
    <w:rsid w:val="005333E0"/>
    <w:rsid w:val="00536A43"/>
    <w:rsid w:val="0054110C"/>
    <w:rsid w:val="00541DC3"/>
    <w:rsid w:val="00552A9E"/>
    <w:rsid w:val="00561E19"/>
    <w:rsid w:val="00563B32"/>
    <w:rsid w:val="00571956"/>
    <w:rsid w:val="00573812"/>
    <w:rsid w:val="00583959"/>
    <w:rsid w:val="0058505C"/>
    <w:rsid w:val="00587D9E"/>
    <w:rsid w:val="00591DB1"/>
    <w:rsid w:val="00593E29"/>
    <w:rsid w:val="005941B6"/>
    <w:rsid w:val="005A01C1"/>
    <w:rsid w:val="005B1CDF"/>
    <w:rsid w:val="005B605D"/>
    <w:rsid w:val="005C1643"/>
    <w:rsid w:val="005C2331"/>
    <w:rsid w:val="005D17CB"/>
    <w:rsid w:val="005D1FBF"/>
    <w:rsid w:val="005D3E92"/>
    <w:rsid w:val="005D4958"/>
    <w:rsid w:val="005D7870"/>
    <w:rsid w:val="005E1AC1"/>
    <w:rsid w:val="005E425C"/>
    <w:rsid w:val="005E7B74"/>
    <w:rsid w:val="0060131D"/>
    <w:rsid w:val="0060206F"/>
    <w:rsid w:val="00604899"/>
    <w:rsid w:val="00605378"/>
    <w:rsid w:val="00615637"/>
    <w:rsid w:val="006156C7"/>
    <w:rsid w:val="00615918"/>
    <w:rsid w:val="00626271"/>
    <w:rsid w:val="0063536B"/>
    <w:rsid w:val="00646D45"/>
    <w:rsid w:val="00650B21"/>
    <w:rsid w:val="0065475E"/>
    <w:rsid w:val="00657327"/>
    <w:rsid w:val="00657598"/>
    <w:rsid w:val="00661D94"/>
    <w:rsid w:val="0066642C"/>
    <w:rsid w:val="0067055D"/>
    <w:rsid w:val="00695FF3"/>
    <w:rsid w:val="00697D14"/>
    <w:rsid w:val="006A10BC"/>
    <w:rsid w:val="006A169D"/>
    <w:rsid w:val="006A5F52"/>
    <w:rsid w:val="006B5364"/>
    <w:rsid w:val="006B5770"/>
    <w:rsid w:val="006C014C"/>
    <w:rsid w:val="006C463F"/>
    <w:rsid w:val="006D116F"/>
    <w:rsid w:val="006D1630"/>
    <w:rsid w:val="006D5880"/>
    <w:rsid w:val="006D59E2"/>
    <w:rsid w:val="006D6914"/>
    <w:rsid w:val="006D6B82"/>
    <w:rsid w:val="006E1C14"/>
    <w:rsid w:val="006E1ECC"/>
    <w:rsid w:val="006E1FC1"/>
    <w:rsid w:val="006E2988"/>
    <w:rsid w:val="006E7EB3"/>
    <w:rsid w:val="006F3F41"/>
    <w:rsid w:val="00700CFF"/>
    <w:rsid w:val="0070483F"/>
    <w:rsid w:val="00705E2F"/>
    <w:rsid w:val="00722968"/>
    <w:rsid w:val="00734461"/>
    <w:rsid w:val="00744659"/>
    <w:rsid w:val="00744754"/>
    <w:rsid w:val="00744C29"/>
    <w:rsid w:val="00751727"/>
    <w:rsid w:val="00755F37"/>
    <w:rsid w:val="00757901"/>
    <w:rsid w:val="00763BF5"/>
    <w:rsid w:val="007701DD"/>
    <w:rsid w:val="007734C2"/>
    <w:rsid w:val="00783DAE"/>
    <w:rsid w:val="00787EDA"/>
    <w:rsid w:val="00797E59"/>
    <w:rsid w:val="007A19DF"/>
    <w:rsid w:val="007A3007"/>
    <w:rsid w:val="007A514A"/>
    <w:rsid w:val="007B2A1D"/>
    <w:rsid w:val="007B3B01"/>
    <w:rsid w:val="007B7C29"/>
    <w:rsid w:val="007C1E51"/>
    <w:rsid w:val="007C2642"/>
    <w:rsid w:val="007C6C15"/>
    <w:rsid w:val="007C6D09"/>
    <w:rsid w:val="007D3C4C"/>
    <w:rsid w:val="007D4511"/>
    <w:rsid w:val="007D7BAD"/>
    <w:rsid w:val="007E3DE9"/>
    <w:rsid w:val="007F4240"/>
    <w:rsid w:val="007F7F98"/>
    <w:rsid w:val="00801155"/>
    <w:rsid w:val="00813813"/>
    <w:rsid w:val="0081622D"/>
    <w:rsid w:val="00817C84"/>
    <w:rsid w:val="0082341C"/>
    <w:rsid w:val="00824332"/>
    <w:rsid w:val="0082507B"/>
    <w:rsid w:val="0082590B"/>
    <w:rsid w:val="00832591"/>
    <w:rsid w:val="0083329D"/>
    <w:rsid w:val="00833BEE"/>
    <w:rsid w:val="008378BE"/>
    <w:rsid w:val="00852CC5"/>
    <w:rsid w:val="00856B87"/>
    <w:rsid w:val="00857E11"/>
    <w:rsid w:val="00867EC7"/>
    <w:rsid w:val="008741A7"/>
    <w:rsid w:val="00876DB7"/>
    <w:rsid w:val="008863DF"/>
    <w:rsid w:val="00892DBB"/>
    <w:rsid w:val="008952D5"/>
    <w:rsid w:val="008A079E"/>
    <w:rsid w:val="008A54B7"/>
    <w:rsid w:val="008A5F52"/>
    <w:rsid w:val="008A70DD"/>
    <w:rsid w:val="008B5996"/>
    <w:rsid w:val="008B702B"/>
    <w:rsid w:val="008B7D29"/>
    <w:rsid w:val="008C1B8E"/>
    <w:rsid w:val="008C3210"/>
    <w:rsid w:val="008C36EF"/>
    <w:rsid w:val="008C4E69"/>
    <w:rsid w:val="008C6070"/>
    <w:rsid w:val="008D4CA4"/>
    <w:rsid w:val="008E0540"/>
    <w:rsid w:val="008E6FAE"/>
    <w:rsid w:val="008F06B5"/>
    <w:rsid w:val="008F3F59"/>
    <w:rsid w:val="00903BD3"/>
    <w:rsid w:val="00903CA0"/>
    <w:rsid w:val="009061E4"/>
    <w:rsid w:val="009066E6"/>
    <w:rsid w:val="00906EEB"/>
    <w:rsid w:val="009160CC"/>
    <w:rsid w:val="009251EB"/>
    <w:rsid w:val="00925B18"/>
    <w:rsid w:val="00935405"/>
    <w:rsid w:val="009403F7"/>
    <w:rsid w:val="00943505"/>
    <w:rsid w:val="009435B3"/>
    <w:rsid w:val="00943E97"/>
    <w:rsid w:val="009508F8"/>
    <w:rsid w:val="009621B2"/>
    <w:rsid w:val="009702B5"/>
    <w:rsid w:val="00972801"/>
    <w:rsid w:val="00985E3F"/>
    <w:rsid w:val="00991569"/>
    <w:rsid w:val="009A0698"/>
    <w:rsid w:val="009A2375"/>
    <w:rsid w:val="009B466E"/>
    <w:rsid w:val="009C0D3B"/>
    <w:rsid w:val="009C2AA8"/>
    <w:rsid w:val="009E2355"/>
    <w:rsid w:val="009F6B3F"/>
    <w:rsid w:val="00A05E36"/>
    <w:rsid w:val="00A07299"/>
    <w:rsid w:val="00A074C5"/>
    <w:rsid w:val="00A12F60"/>
    <w:rsid w:val="00A15340"/>
    <w:rsid w:val="00A15BDC"/>
    <w:rsid w:val="00A175DA"/>
    <w:rsid w:val="00A2106D"/>
    <w:rsid w:val="00A3012F"/>
    <w:rsid w:val="00A31546"/>
    <w:rsid w:val="00A41A80"/>
    <w:rsid w:val="00A53031"/>
    <w:rsid w:val="00A5370E"/>
    <w:rsid w:val="00A55558"/>
    <w:rsid w:val="00A55A2D"/>
    <w:rsid w:val="00A561E7"/>
    <w:rsid w:val="00A567B0"/>
    <w:rsid w:val="00A60178"/>
    <w:rsid w:val="00A6081B"/>
    <w:rsid w:val="00A66BCE"/>
    <w:rsid w:val="00A72AE1"/>
    <w:rsid w:val="00A73254"/>
    <w:rsid w:val="00A759F9"/>
    <w:rsid w:val="00A773EB"/>
    <w:rsid w:val="00A85434"/>
    <w:rsid w:val="00A860CD"/>
    <w:rsid w:val="00A8634A"/>
    <w:rsid w:val="00A94DA0"/>
    <w:rsid w:val="00A953E9"/>
    <w:rsid w:val="00AA23F5"/>
    <w:rsid w:val="00AA4600"/>
    <w:rsid w:val="00AB79DC"/>
    <w:rsid w:val="00AC2B9E"/>
    <w:rsid w:val="00AC6AFB"/>
    <w:rsid w:val="00AD1B1A"/>
    <w:rsid w:val="00AD28D3"/>
    <w:rsid w:val="00AE2168"/>
    <w:rsid w:val="00AE2C32"/>
    <w:rsid w:val="00AE4BCB"/>
    <w:rsid w:val="00AF03E3"/>
    <w:rsid w:val="00AF6A8D"/>
    <w:rsid w:val="00B1211B"/>
    <w:rsid w:val="00B14240"/>
    <w:rsid w:val="00B171C5"/>
    <w:rsid w:val="00B2224C"/>
    <w:rsid w:val="00B242D1"/>
    <w:rsid w:val="00B3051C"/>
    <w:rsid w:val="00B41551"/>
    <w:rsid w:val="00B5239F"/>
    <w:rsid w:val="00B65D54"/>
    <w:rsid w:val="00B6629E"/>
    <w:rsid w:val="00B66A6F"/>
    <w:rsid w:val="00B82BDC"/>
    <w:rsid w:val="00B8570A"/>
    <w:rsid w:val="00B9465C"/>
    <w:rsid w:val="00B96CA4"/>
    <w:rsid w:val="00BA1308"/>
    <w:rsid w:val="00BA263C"/>
    <w:rsid w:val="00BB5DB4"/>
    <w:rsid w:val="00BB688F"/>
    <w:rsid w:val="00BD1A19"/>
    <w:rsid w:val="00BD1D86"/>
    <w:rsid w:val="00BD35EF"/>
    <w:rsid w:val="00BD5ECF"/>
    <w:rsid w:val="00BF4761"/>
    <w:rsid w:val="00BF6E2B"/>
    <w:rsid w:val="00C0045A"/>
    <w:rsid w:val="00C05273"/>
    <w:rsid w:val="00C136B5"/>
    <w:rsid w:val="00C201C2"/>
    <w:rsid w:val="00C203A3"/>
    <w:rsid w:val="00C230DF"/>
    <w:rsid w:val="00C231B3"/>
    <w:rsid w:val="00C266F1"/>
    <w:rsid w:val="00C30A7C"/>
    <w:rsid w:val="00C32473"/>
    <w:rsid w:val="00C32509"/>
    <w:rsid w:val="00C344B2"/>
    <w:rsid w:val="00C6014C"/>
    <w:rsid w:val="00C62CB1"/>
    <w:rsid w:val="00C65BBB"/>
    <w:rsid w:val="00C82438"/>
    <w:rsid w:val="00C8246B"/>
    <w:rsid w:val="00C848A3"/>
    <w:rsid w:val="00C966C3"/>
    <w:rsid w:val="00CA4D19"/>
    <w:rsid w:val="00CB5E96"/>
    <w:rsid w:val="00CD1D8C"/>
    <w:rsid w:val="00CD44CE"/>
    <w:rsid w:val="00CE0659"/>
    <w:rsid w:val="00D003BF"/>
    <w:rsid w:val="00D01F3E"/>
    <w:rsid w:val="00D108A5"/>
    <w:rsid w:val="00D314E9"/>
    <w:rsid w:val="00D44FAD"/>
    <w:rsid w:val="00D461E8"/>
    <w:rsid w:val="00D526BD"/>
    <w:rsid w:val="00D56B76"/>
    <w:rsid w:val="00D60557"/>
    <w:rsid w:val="00D63F0C"/>
    <w:rsid w:val="00D73E7A"/>
    <w:rsid w:val="00D74464"/>
    <w:rsid w:val="00D74B5D"/>
    <w:rsid w:val="00D77287"/>
    <w:rsid w:val="00D9072F"/>
    <w:rsid w:val="00D93E10"/>
    <w:rsid w:val="00DA1CA3"/>
    <w:rsid w:val="00DA3BE5"/>
    <w:rsid w:val="00DA4A91"/>
    <w:rsid w:val="00DA5344"/>
    <w:rsid w:val="00DA72FE"/>
    <w:rsid w:val="00DB1EE5"/>
    <w:rsid w:val="00DB28AF"/>
    <w:rsid w:val="00DB2A71"/>
    <w:rsid w:val="00DB4A8D"/>
    <w:rsid w:val="00DB6B27"/>
    <w:rsid w:val="00DC3DBB"/>
    <w:rsid w:val="00DD248A"/>
    <w:rsid w:val="00DD49DB"/>
    <w:rsid w:val="00DE01AB"/>
    <w:rsid w:val="00DE627B"/>
    <w:rsid w:val="00E05980"/>
    <w:rsid w:val="00E1129D"/>
    <w:rsid w:val="00E3220B"/>
    <w:rsid w:val="00E3290E"/>
    <w:rsid w:val="00E36F77"/>
    <w:rsid w:val="00E4204E"/>
    <w:rsid w:val="00E64259"/>
    <w:rsid w:val="00E67A63"/>
    <w:rsid w:val="00E77D91"/>
    <w:rsid w:val="00E843C1"/>
    <w:rsid w:val="00E92EC7"/>
    <w:rsid w:val="00E944A9"/>
    <w:rsid w:val="00E97073"/>
    <w:rsid w:val="00E978B2"/>
    <w:rsid w:val="00EA3D05"/>
    <w:rsid w:val="00EB3D10"/>
    <w:rsid w:val="00EB7BE6"/>
    <w:rsid w:val="00EC1597"/>
    <w:rsid w:val="00ED17E8"/>
    <w:rsid w:val="00ED5378"/>
    <w:rsid w:val="00EE0B30"/>
    <w:rsid w:val="00EE7439"/>
    <w:rsid w:val="00EE74D6"/>
    <w:rsid w:val="00F03A97"/>
    <w:rsid w:val="00F07F7E"/>
    <w:rsid w:val="00F2056B"/>
    <w:rsid w:val="00F22D33"/>
    <w:rsid w:val="00F2336E"/>
    <w:rsid w:val="00F37ABC"/>
    <w:rsid w:val="00F503AB"/>
    <w:rsid w:val="00F52B76"/>
    <w:rsid w:val="00F565C5"/>
    <w:rsid w:val="00F61843"/>
    <w:rsid w:val="00F71396"/>
    <w:rsid w:val="00F76991"/>
    <w:rsid w:val="00F81210"/>
    <w:rsid w:val="00F8285E"/>
    <w:rsid w:val="00F95B56"/>
    <w:rsid w:val="00F9654D"/>
    <w:rsid w:val="00FA34A9"/>
    <w:rsid w:val="00FC2444"/>
    <w:rsid w:val="00FC5D73"/>
    <w:rsid w:val="00FD0E62"/>
    <w:rsid w:val="00FD14A9"/>
    <w:rsid w:val="00FD1D83"/>
    <w:rsid w:val="00FD34B1"/>
    <w:rsid w:val="00FD43C3"/>
    <w:rsid w:val="00FE2A21"/>
    <w:rsid w:val="00FE4E0F"/>
    <w:rsid w:val="00FF4D85"/>
    <w:rsid w:val="00FF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EA332F"/>
  <w15:docId w15:val="{FB78BB3F-DAAA-4EFF-BEBD-336A938A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6AFB"/>
    <w:rPr>
      <w:sz w:val="24"/>
      <w:szCs w:val="24"/>
    </w:rPr>
  </w:style>
  <w:style w:type="paragraph" w:styleId="2">
    <w:name w:val="heading 2"/>
    <w:basedOn w:val="a0"/>
    <w:next w:val="a0"/>
    <w:qFormat/>
    <w:rsid w:val="00AC6AFB"/>
    <w:pPr>
      <w:keepNext/>
      <w:spacing w:before="240" w:after="60"/>
      <w:outlineLvl w:val="1"/>
    </w:pPr>
    <w:rPr>
      <w:rFonts w:ascii="Arial" w:hAnsi="Arial" w:cs="Arial"/>
      <w:b/>
      <w:bCs/>
      <w:i/>
      <w:iCs/>
      <w:sz w:val="28"/>
      <w:szCs w:val="28"/>
    </w:rPr>
  </w:style>
  <w:style w:type="paragraph" w:styleId="4">
    <w:name w:val="heading 4"/>
    <w:aliases w:val="H4,H41"/>
    <w:basedOn w:val="a0"/>
    <w:next w:val="a0"/>
    <w:qFormat/>
    <w:rsid w:val="00AC6AFB"/>
    <w:pPr>
      <w:keepNext/>
      <w:ind w:left="360"/>
      <w:jc w:val="center"/>
      <w:outlineLvl w:val="3"/>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Письмо в Интернет,body text,Письмо в Инте-нет"/>
    <w:basedOn w:val="a0"/>
    <w:link w:val="a5"/>
    <w:rsid w:val="00AC6AFB"/>
    <w:pPr>
      <w:widowControl w:val="0"/>
      <w:autoSpaceDE w:val="0"/>
      <w:autoSpaceDN w:val="0"/>
      <w:jc w:val="both"/>
    </w:pPr>
    <w:rPr>
      <w:sz w:val="20"/>
      <w:szCs w:val="20"/>
    </w:rPr>
  </w:style>
  <w:style w:type="paragraph" w:styleId="20">
    <w:name w:val="Body Text Indent 2"/>
    <w:basedOn w:val="a0"/>
    <w:link w:val="21"/>
    <w:rsid w:val="00AC6AFB"/>
    <w:pPr>
      <w:ind w:firstLine="567"/>
      <w:jc w:val="both"/>
    </w:pPr>
    <w:rPr>
      <w:szCs w:val="20"/>
    </w:rPr>
  </w:style>
  <w:style w:type="paragraph" w:styleId="22">
    <w:name w:val="Body Text 2"/>
    <w:basedOn w:val="a0"/>
    <w:rsid w:val="00AC6AFB"/>
    <w:pPr>
      <w:jc w:val="both"/>
    </w:pPr>
  </w:style>
  <w:style w:type="paragraph" w:styleId="a6">
    <w:name w:val="footer"/>
    <w:basedOn w:val="a0"/>
    <w:rsid w:val="00AC6AFB"/>
    <w:pPr>
      <w:tabs>
        <w:tab w:val="center" w:pos="4677"/>
        <w:tab w:val="right" w:pos="9355"/>
      </w:tabs>
    </w:pPr>
  </w:style>
  <w:style w:type="character" w:styleId="a7">
    <w:name w:val="page number"/>
    <w:basedOn w:val="a1"/>
    <w:rsid w:val="00AC6AFB"/>
  </w:style>
  <w:style w:type="paragraph" w:styleId="a8">
    <w:name w:val="header"/>
    <w:basedOn w:val="a0"/>
    <w:rsid w:val="00AC6AFB"/>
    <w:pPr>
      <w:tabs>
        <w:tab w:val="center" w:pos="4677"/>
        <w:tab w:val="right" w:pos="9355"/>
      </w:tabs>
    </w:pPr>
  </w:style>
  <w:style w:type="paragraph" w:styleId="a9">
    <w:name w:val="Plain Text"/>
    <w:basedOn w:val="a0"/>
    <w:rsid w:val="00AC6AFB"/>
    <w:rPr>
      <w:rFonts w:ascii="Courier New" w:hAnsi="Courier New"/>
      <w:sz w:val="20"/>
      <w:szCs w:val="20"/>
    </w:rPr>
  </w:style>
  <w:style w:type="paragraph" w:customStyle="1" w:styleId="1">
    <w:name w:val="Обычный1"/>
    <w:rsid w:val="00AC6AFB"/>
    <w:rPr>
      <w:snapToGrid w:val="0"/>
    </w:rPr>
  </w:style>
  <w:style w:type="paragraph" w:customStyle="1" w:styleId="a">
    <w:name w:val="Список с цифрой"/>
    <w:basedOn w:val="a0"/>
    <w:rsid w:val="00AC6AFB"/>
    <w:pPr>
      <w:numPr>
        <w:numId w:val="7"/>
      </w:numPr>
      <w:tabs>
        <w:tab w:val="left" w:pos="357"/>
      </w:tabs>
      <w:spacing w:before="60" w:after="60"/>
      <w:jc w:val="both"/>
    </w:pPr>
    <w:rPr>
      <w:snapToGrid w:val="0"/>
      <w:szCs w:val="20"/>
    </w:rPr>
  </w:style>
  <w:style w:type="character" w:styleId="aa">
    <w:name w:val="Strong"/>
    <w:basedOn w:val="a1"/>
    <w:qFormat/>
    <w:rsid w:val="00AC6AFB"/>
    <w:rPr>
      <w:b/>
      <w:bCs/>
    </w:rPr>
  </w:style>
  <w:style w:type="paragraph" w:styleId="ab">
    <w:name w:val="Normal (Web)"/>
    <w:basedOn w:val="a0"/>
    <w:rsid w:val="00AC6AFB"/>
    <w:pPr>
      <w:spacing w:before="100" w:beforeAutospacing="1" w:after="100" w:afterAutospacing="1"/>
    </w:pPr>
  </w:style>
  <w:style w:type="paragraph" w:styleId="ac">
    <w:name w:val="Balloon Text"/>
    <w:basedOn w:val="a0"/>
    <w:semiHidden/>
    <w:rsid w:val="00AC6AFB"/>
    <w:rPr>
      <w:rFonts w:ascii="Tahoma" w:hAnsi="Tahoma" w:cs="Wingdings"/>
      <w:sz w:val="16"/>
      <w:szCs w:val="16"/>
    </w:rPr>
  </w:style>
  <w:style w:type="paragraph" w:styleId="HTML">
    <w:name w:val="HTML Preformatted"/>
    <w:basedOn w:val="a0"/>
    <w:rsid w:val="00AC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 w:val="20"/>
      <w:szCs w:val="20"/>
    </w:rPr>
  </w:style>
  <w:style w:type="character" w:customStyle="1" w:styleId="a5">
    <w:name w:val="Основной текст Знак"/>
    <w:aliases w:val="Письмо в Интернет Знак,body text Знак,Письмо в Инте-нет Знак"/>
    <w:basedOn w:val="a1"/>
    <w:link w:val="a4"/>
    <w:locked/>
    <w:rsid w:val="006D59E2"/>
  </w:style>
  <w:style w:type="paragraph" w:customStyle="1" w:styleId="32">
    <w:name w:val="Основной текст с отступом 32"/>
    <w:basedOn w:val="a0"/>
    <w:rsid w:val="006C014C"/>
    <w:pPr>
      <w:suppressAutoHyphens/>
      <w:spacing w:after="120"/>
      <w:ind w:left="283"/>
    </w:pPr>
    <w:rPr>
      <w:sz w:val="16"/>
      <w:szCs w:val="16"/>
      <w:lang w:eastAsia="ar-SA"/>
    </w:rPr>
  </w:style>
  <w:style w:type="paragraph" w:styleId="ad">
    <w:name w:val="Body Text Indent"/>
    <w:basedOn w:val="a0"/>
    <w:rsid w:val="003E5F54"/>
    <w:pPr>
      <w:widowControl w:val="0"/>
      <w:autoSpaceDE w:val="0"/>
      <w:autoSpaceDN w:val="0"/>
      <w:adjustRightInd w:val="0"/>
      <w:spacing w:after="120"/>
      <w:ind w:left="283"/>
    </w:pPr>
    <w:rPr>
      <w:rFonts w:ascii="Arial" w:hAnsi="Arial" w:cs="Arial"/>
      <w:sz w:val="20"/>
      <w:szCs w:val="20"/>
    </w:rPr>
  </w:style>
  <w:style w:type="table" w:styleId="ae">
    <w:name w:val="Table Grid"/>
    <w:basedOn w:val="a2"/>
    <w:rsid w:val="000B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basedOn w:val="a1"/>
    <w:link w:val="20"/>
    <w:locked/>
    <w:rsid w:val="00F22D33"/>
    <w:rPr>
      <w:sz w:val="24"/>
      <w:lang w:val="ru-RU" w:eastAsia="ru-RU" w:bidi="ar-SA"/>
    </w:rPr>
  </w:style>
  <w:style w:type="character" w:styleId="af">
    <w:name w:val="Hyperlink"/>
    <w:basedOn w:val="a1"/>
    <w:rsid w:val="00F22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7002">
      <w:bodyDiv w:val="1"/>
      <w:marLeft w:val="0"/>
      <w:marRight w:val="0"/>
      <w:marTop w:val="0"/>
      <w:marBottom w:val="0"/>
      <w:divBdr>
        <w:top w:val="none" w:sz="0" w:space="0" w:color="auto"/>
        <w:left w:val="none" w:sz="0" w:space="0" w:color="auto"/>
        <w:bottom w:val="none" w:sz="0" w:space="0" w:color="auto"/>
        <w:right w:val="none" w:sz="0" w:space="0" w:color="auto"/>
      </w:divBdr>
    </w:div>
    <w:div w:id="454448907">
      <w:bodyDiv w:val="1"/>
      <w:marLeft w:val="0"/>
      <w:marRight w:val="0"/>
      <w:marTop w:val="0"/>
      <w:marBottom w:val="0"/>
      <w:divBdr>
        <w:top w:val="none" w:sz="0" w:space="0" w:color="auto"/>
        <w:left w:val="none" w:sz="0" w:space="0" w:color="auto"/>
        <w:bottom w:val="none" w:sz="0" w:space="0" w:color="auto"/>
        <w:right w:val="none" w:sz="0" w:space="0" w:color="auto"/>
      </w:divBdr>
    </w:div>
    <w:div w:id="511795119">
      <w:bodyDiv w:val="1"/>
      <w:marLeft w:val="0"/>
      <w:marRight w:val="0"/>
      <w:marTop w:val="0"/>
      <w:marBottom w:val="0"/>
      <w:divBdr>
        <w:top w:val="none" w:sz="0" w:space="0" w:color="auto"/>
        <w:left w:val="none" w:sz="0" w:space="0" w:color="auto"/>
        <w:bottom w:val="none" w:sz="0" w:space="0" w:color="auto"/>
        <w:right w:val="none" w:sz="0" w:space="0" w:color="auto"/>
      </w:divBdr>
    </w:div>
    <w:div w:id="516700667">
      <w:bodyDiv w:val="1"/>
      <w:marLeft w:val="0"/>
      <w:marRight w:val="0"/>
      <w:marTop w:val="0"/>
      <w:marBottom w:val="0"/>
      <w:divBdr>
        <w:top w:val="none" w:sz="0" w:space="0" w:color="auto"/>
        <w:left w:val="none" w:sz="0" w:space="0" w:color="auto"/>
        <w:bottom w:val="none" w:sz="0" w:space="0" w:color="auto"/>
        <w:right w:val="none" w:sz="0" w:space="0" w:color="auto"/>
      </w:divBdr>
    </w:div>
    <w:div w:id="1160192607">
      <w:bodyDiv w:val="1"/>
      <w:marLeft w:val="0"/>
      <w:marRight w:val="0"/>
      <w:marTop w:val="0"/>
      <w:marBottom w:val="0"/>
      <w:divBdr>
        <w:top w:val="none" w:sz="0" w:space="0" w:color="auto"/>
        <w:left w:val="none" w:sz="0" w:space="0" w:color="auto"/>
        <w:bottom w:val="none" w:sz="0" w:space="0" w:color="auto"/>
        <w:right w:val="none" w:sz="0" w:space="0" w:color="auto"/>
      </w:divBdr>
    </w:div>
    <w:div w:id="1678268762">
      <w:bodyDiv w:val="1"/>
      <w:marLeft w:val="0"/>
      <w:marRight w:val="0"/>
      <w:marTop w:val="0"/>
      <w:marBottom w:val="0"/>
      <w:divBdr>
        <w:top w:val="none" w:sz="0" w:space="0" w:color="auto"/>
        <w:left w:val="none" w:sz="0" w:space="0" w:color="auto"/>
        <w:bottom w:val="none" w:sz="0" w:space="0" w:color="auto"/>
        <w:right w:val="none" w:sz="0" w:space="0" w:color="auto"/>
      </w:divBdr>
    </w:div>
    <w:div w:id="21014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696064B93625FECAC152D39D890A088A1C5509C134BA14BF3EDF84086D4015645B337B190DF3FC9I8M" TargetMode="External"/><Relationship Id="rId13" Type="http://schemas.openxmlformats.org/officeDocument/2006/relationships/hyperlink" Target="consultantplus://offline/ref=D7C696064B93625FECAC152D39D890A088A1C5509C134BA14BF3EDF84086D4015645B337B190DF3FC9I8M" TargetMode="External"/><Relationship Id="rId18" Type="http://schemas.openxmlformats.org/officeDocument/2006/relationships/hyperlink" Target="consultantplus://offline/ref=4DF32759E190DAE10B68F5875EFA3BD2892F345495CBA28F07C9007270F5D1D0F16FFC0742C6010FdCeBO" TargetMode="External"/><Relationship Id="rId26" Type="http://schemas.openxmlformats.org/officeDocument/2006/relationships/hyperlink" Target="consultantplus://offline/ref=3D83073EB287378195B19B431EA578CE8B35E442152F70201C89F2FAF1667F5DA991E590C2D06A5B61KEF" TargetMode="External"/><Relationship Id="rId3" Type="http://schemas.openxmlformats.org/officeDocument/2006/relationships/settings" Target="settings.xml"/><Relationship Id="rId21" Type="http://schemas.openxmlformats.org/officeDocument/2006/relationships/hyperlink" Target="consultantplus://offline/ref=0999AFA3084A3DDA186A8C647BB9558876C1A3AF121DE6BD03BBA91A890BB36423FFF0EE4D2810A7l3p0O" TargetMode="External"/><Relationship Id="rId7" Type="http://schemas.openxmlformats.org/officeDocument/2006/relationships/hyperlink" Target="consultantplus://offline/ref=5B95650062A972521DC10B9EBB6ADE2BAAE945C4C14129F72385BFDBC30EB3F9D4EF2C44C4F96991OF33H" TargetMode="External"/><Relationship Id="rId12" Type="http://schemas.openxmlformats.org/officeDocument/2006/relationships/hyperlink" Target="consultantplus://offline/ref=A086E0A180811E88960C6CAC08D2AC9776BEB31410F6AC6E8DF6EF182F1321BD590E24C2BE6225BA2451M" TargetMode="External"/><Relationship Id="rId17" Type="http://schemas.openxmlformats.org/officeDocument/2006/relationships/hyperlink" Target="consultantplus://offline/ref=4DF32759E190DAE10B68F5875EFA3BD2892F345495CBA28F07C9007270F5D1D0F16FFC0742C60007dCeEO" TargetMode="External"/><Relationship Id="rId25" Type="http://schemas.openxmlformats.org/officeDocument/2006/relationships/hyperlink" Target="consultantplus://offline/ref=3D83073EB287378195B19B431EA578CE8B35E442152F70201C89F2FAF1667F5DA991E590C2D06A5A61K9F" TargetMode="External"/><Relationship Id="rId2" Type="http://schemas.openxmlformats.org/officeDocument/2006/relationships/styles" Target="styles.xml"/><Relationship Id="rId16" Type="http://schemas.openxmlformats.org/officeDocument/2006/relationships/hyperlink" Target="consultantplus://offline/ref=D7C696064B93625FECAC152D39D890A088A1C5509C134BA14BF3EDF84086D4015645B337B190DE37C9IDM" TargetMode="External"/><Relationship Id="rId20" Type="http://schemas.openxmlformats.org/officeDocument/2006/relationships/hyperlink" Target="consultantplus://offline/ref=D7C696064B93625FECAC152D39D890A088A1C5509C134BA14BF3EDF84086D4015645B337B190DE37C9ID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2C07F245A5FFA8C18FFE0E85B9CD0921BE6A09D69C62A3C94089ECAF0DE756365791B32DBF3808KAw6M" TargetMode="External"/><Relationship Id="rId24" Type="http://schemas.openxmlformats.org/officeDocument/2006/relationships/hyperlink" Target="consultantplus://offline/ref=3D83073EB287378195B19B431EA578CE8B35E442152F70201C89F2FAF1667F5DA991E590C2D06A5A61KFF" TargetMode="External"/><Relationship Id="rId5" Type="http://schemas.openxmlformats.org/officeDocument/2006/relationships/footnotes" Target="footnotes.xml"/><Relationship Id="rId15" Type="http://schemas.openxmlformats.org/officeDocument/2006/relationships/hyperlink" Target="consultantplus://offline/ref=D7C696064B93625FECAC152D39D890A088A1C5509C134BA14BF3EDF84086D4015645B337B190DF3FC9I8M" TargetMode="External"/><Relationship Id="rId23" Type="http://schemas.openxmlformats.org/officeDocument/2006/relationships/hyperlink" Target="consultantplus://offline/ref=3D83073EB287378195B19B431EA578CE8B35E442152F70201C89F2FAF1667F5DA991E590C2D06A5D61K6F" TargetMode="External"/><Relationship Id="rId28" Type="http://schemas.openxmlformats.org/officeDocument/2006/relationships/footer" Target="footer2.xml"/><Relationship Id="rId10" Type="http://schemas.openxmlformats.org/officeDocument/2006/relationships/hyperlink" Target="consultantplus://offline/ref=562C07F245A5FFA8C18FFE0E85B9CD0921BE6A09D69C62A3C94089ECAF0DE756365791B32DBF3900KAw3M" TargetMode="External"/><Relationship Id="rId19" Type="http://schemas.openxmlformats.org/officeDocument/2006/relationships/hyperlink" Target="consultantplus://offline/ref=D7C696064B93625FECAC152D39D890A088A1C5509C134BA14BF3EDF84086D4015645B337B190DF3FC9I8M" TargetMode="External"/><Relationship Id="rId4" Type="http://schemas.openxmlformats.org/officeDocument/2006/relationships/webSettings" Target="webSettings.xml"/><Relationship Id="rId9" Type="http://schemas.openxmlformats.org/officeDocument/2006/relationships/hyperlink" Target="consultantplus://offline/ref=D7C696064B93625FECAC152D39D890A088A1C5509C134BA14BF3EDF84086D4015645B337B190DE37C9IDM" TargetMode="External"/><Relationship Id="rId14" Type="http://schemas.openxmlformats.org/officeDocument/2006/relationships/hyperlink" Target="consultantplus://offline/ref=D7C696064B93625FECAC152D39D890A088A1C5509C134BA14BF3EDF84086D4015645B337B190DE37C9IDM" TargetMode="External"/><Relationship Id="rId22" Type="http://schemas.openxmlformats.org/officeDocument/2006/relationships/hyperlink" Target="consultantplus://offline/ref=0D013B4B18D28F5F08C23CCBDF3352259C7B427C6117322487658DFAAC38D4C156ED4DE15869D4C6s5v4H"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9152</Words>
  <Characters>52169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ДОГОВОР № 27/040110/0734 Ус</vt:lpstr>
    </vt:vector>
  </TitlesOfParts>
  <Company>МУП УльГЭС</Company>
  <LinksUpToDate>false</LinksUpToDate>
  <CharactersWithSpaces>61199</CharactersWithSpaces>
  <SharedDoc>false</SharedDoc>
  <HLinks>
    <vt:vector size="120" baseType="variant">
      <vt:variant>
        <vt:i4>7536745</vt:i4>
      </vt:variant>
      <vt:variant>
        <vt:i4>57</vt:i4>
      </vt:variant>
      <vt:variant>
        <vt:i4>0</vt:i4>
      </vt:variant>
      <vt:variant>
        <vt:i4>5</vt:i4>
      </vt:variant>
      <vt:variant>
        <vt:lpwstr>consultantplus://offline/ref=3D83073EB287378195B19B431EA578CE8B35E442152F70201C89F2FAF1667F5DA991E590C2D06A5B61KEF</vt:lpwstr>
      </vt:variant>
      <vt:variant>
        <vt:lpwstr/>
      </vt:variant>
      <vt:variant>
        <vt:i4>7536694</vt:i4>
      </vt:variant>
      <vt:variant>
        <vt:i4>54</vt:i4>
      </vt:variant>
      <vt:variant>
        <vt:i4>0</vt:i4>
      </vt:variant>
      <vt:variant>
        <vt:i4>5</vt:i4>
      </vt:variant>
      <vt:variant>
        <vt:lpwstr>consultantplus://offline/ref=3D83073EB287378195B19B431EA578CE8B35E442152F70201C89F2FAF1667F5DA991E590C2D06A5A61K9F</vt:lpwstr>
      </vt:variant>
      <vt:variant>
        <vt:lpwstr/>
      </vt:variant>
      <vt:variant>
        <vt:i4>7536745</vt:i4>
      </vt:variant>
      <vt:variant>
        <vt:i4>51</vt:i4>
      </vt:variant>
      <vt:variant>
        <vt:i4>0</vt:i4>
      </vt:variant>
      <vt:variant>
        <vt:i4>5</vt:i4>
      </vt:variant>
      <vt:variant>
        <vt:lpwstr>consultantplus://offline/ref=3D83073EB287378195B19B431EA578CE8B35E442152F70201C89F2FAF1667F5DA991E590C2D06A5A61KFF</vt:lpwstr>
      </vt:variant>
      <vt:variant>
        <vt:lpwstr/>
      </vt:variant>
      <vt:variant>
        <vt:i4>7536700</vt:i4>
      </vt:variant>
      <vt:variant>
        <vt:i4>48</vt:i4>
      </vt:variant>
      <vt:variant>
        <vt:i4>0</vt:i4>
      </vt:variant>
      <vt:variant>
        <vt:i4>5</vt:i4>
      </vt:variant>
      <vt:variant>
        <vt:lpwstr>consultantplus://offline/ref=3D83073EB287378195B19B431EA578CE8B35E442152F70201C89F2FAF1667F5DA991E590C2D06A5D61K6F</vt:lpwstr>
      </vt:variant>
      <vt:variant>
        <vt:lpwstr/>
      </vt:variant>
      <vt:variant>
        <vt:i4>3014763</vt:i4>
      </vt:variant>
      <vt:variant>
        <vt:i4>45</vt:i4>
      </vt:variant>
      <vt:variant>
        <vt:i4>0</vt:i4>
      </vt:variant>
      <vt:variant>
        <vt:i4>5</vt:i4>
      </vt:variant>
      <vt:variant>
        <vt:lpwstr>consultantplus://offline/ref=0D013B4B18D28F5F08C23CCBDF3352259C7B427C6117322487658DFAAC38D4C156ED4DE15869D4C6s5v4H</vt:lpwstr>
      </vt:variant>
      <vt:variant>
        <vt:lpwstr/>
      </vt:variant>
      <vt:variant>
        <vt:i4>3145835</vt:i4>
      </vt:variant>
      <vt:variant>
        <vt:i4>42</vt:i4>
      </vt:variant>
      <vt:variant>
        <vt:i4>0</vt:i4>
      </vt:variant>
      <vt:variant>
        <vt:i4>5</vt:i4>
      </vt:variant>
      <vt:variant>
        <vt:lpwstr>consultantplus://offline/ref=0999AFA3084A3DDA186A8C647BB9558876C1A3AF121DE6BD03BBA91A890BB36423FFF0EE4D2810A7l3p0O</vt:lpwstr>
      </vt:variant>
      <vt:variant>
        <vt:lpwstr/>
      </vt:variant>
      <vt:variant>
        <vt:i4>2883645</vt:i4>
      </vt:variant>
      <vt:variant>
        <vt:i4>39</vt:i4>
      </vt:variant>
      <vt:variant>
        <vt:i4>0</vt:i4>
      </vt:variant>
      <vt:variant>
        <vt:i4>5</vt:i4>
      </vt:variant>
      <vt:variant>
        <vt:lpwstr>consultantplus://offline/ref=D7C696064B93625FECAC152D39D890A088A1C5509C134BA14BF3EDF84086D4015645B337B190DE37C9IDM</vt:lpwstr>
      </vt:variant>
      <vt:variant>
        <vt:lpwstr/>
      </vt:variant>
      <vt:variant>
        <vt:i4>2883635</vt:i4>
      </vt:variant>
      <vt:variant>
        <vt:i4>36</vt:i4>
      </vt:variant>
      <vt:variant>
        <vt:i4>0</vt:i4>
      </vt:variant>
      <vt:variant>
        <vt:i4>5</vt:i4>
      </vt:variant>
      <vt:variant>
        <vt:lpwstr>consultantplus://offline/ref=D7C696064B93625FECAC152D39D890A088A1C5509C134BA14BF3EDF84086D4015645B337B190DF3FC9I8M</vt:lpwstr>
      </vt:variant>
      <vt:variant>
        <vt:lpwstr/>
      </vt:variant>
      <vt:variant>
        <vt:i4>2424928</vt:i4>
      </vt:variant>
      <vt:variant>
        <vt:i4>33</vt:i4>
      </vt:variant>
      <vt:variant>
        <vt:i4>0</vt:i4>
      </vt:variant>
      <vt:variant>
        <vt:i4>5</vt:i4>
      </vt:variant>
      <vt:variant>
        <vt:lpwstr>consultantplus://offline/ref=4DF32759E190DAE10B68F5875EFA3BD2892F345495CBA28F07C9007270F5D1D0F16FFC0742C6010FdCeBO</vt:lpwstr>
      </vt:variant>
      <vt:variant>
        <vt:lpwstr/>
      </vt:variant>
      <vt:variant>
        <vt:i4>2424887</vt:i4>
      </vt:variant>
      <vt:variant>
        <vt:i4>30</vt:i4>
      </vt:variant>
      <vt:variant>
        <vt:i4>0</vt:i4>
      </vt:variant>
      <vt:variant>
        <vt:i4>5</vt:i4>
      </vt:variant>
      <vt:variant>
        <vt:lpwstr>consultantplus://offline/ref=4DF32759E190DAE10B68F5875EFA3BD2892F345495CBA28F07C9007270F5D1D0F16FFC0742C60007dCeEO</vt:lpwstr>
      </vt:variant>
      <vt:variant>
        <vt:lpwstr/>
      </vt:variant>
      <vt:variant>
        <vt:i4>2883645</vt:i4>
      </vt:variant>
      <vt:variant>
        <vt:i4>27</vt:i4>
      </vt:variant>
      <vt:variant>
        <vt:i4>0</vt:i4>
      </vt:variant>
      <vt:variant>
        <vt:i4>5</vt:i4>
      </vt:variant>
      <vt:variant>
        <vt:lpwstr>consultantplus://offline/ref=D7C696064B93625FECAC152D39D890A088A1C5509C134BA14BF3EDF84086D4015645B337B190DE37C9IDM</vt:lpwstr>
      </vt:variant>
      <vt:variant>
        <vt:lpwstr/>
      </vt:variant>
      <vt:variant>
        <vt:i4>2883635</vt:i4>
      </vt:variant>
      <vt:variant>
        <vt:i4>24</vt:i4>
      </vt:variant>
      <vt:variant>
        <vt:i4>0</vt:i4>
      </vt:variant>
      <vt:variant>
        <vt:i4>5</vt:i4>
      </vt:variant>
      <vt:variant>
        <vt:lpwstr>consultantplus://offline/ref=D7C696064B93625FECAC152D39D890A088A1C5509C134BA14BF3EDF84086D4015645B337B190DF3FC9I8M</vt:lpwstr>
      </vt:variant>
      <vt:variant>
        <vt:lpwstr/>
      </vt:variant>
      <vt:variant>
        <vt:i4>2883645</vt:i4>
      </vt:variant>
      <vt:variant>
        <vt:i4>21</vt:i4>
      </vt:variant>
      <vt:variant>
        <vt:i4>0</vt:i4>
      </vt:variant>
      <vt:variant>
        <vt:i4>5</vt:i4>
      </vt:variant>
      <vt:variant>
        <vt:lpwstr>consultantplus://offline/ref=D7C696064B93625FECAC152D39D890A088A1C5509C134BA14BF3EDF84086D4015645B337B190DE37C9IDM</vt:lpwstr>
      </vt:variant>
      <vt:variant>
        <vt:lpwstr/>
      </vt:variant>
      <vt:variant>
        <vt:i4>2883635</vt:i4>
      </vt:variant>
      <vt:variant>
        <vt:i4>18</vt:i4>
      </vt:variant>
      <vt:variant>
        <vt:i4>0</vt:i4>
      </vt:variant>
      <vt:variant>
        <vt:i4>5</vt:i4>
      </vt:variant>
      <vt:variant>
        <vt:lpwstr>consultantplus://offline/ref=D7C696064B93625FECAC152D39D890A088A1C5509C134BA14BF3EDF84086D4015645B337B190DF3FC9I8M</vt:lpwstr>
      </vt:variant>
      <vt:variant>
        <vt:lpwstr/>
      </vt:variant>
      <vt:variant>
        <vt:i4>2555957</vt:i4>
      </vt:variant>
      <vt:variant>
        <vt:i4>15</vt:i4>
      </vt:variant>
      <vt:variant>
        <vt:i4>0</vt:i4>
      </vt:variant>
      <vt:variant>
        <vt:i4>5</vt:i4>
      </vt:variant>
      <vt:variant>
        <vt:lpwstr>consultantplus://offline/ref=A086E0A180811E88960C6CAC08D2AC9776BEB31410F6AC6E8DF6EF182F1321BD590E24C2BE6225BA2451M</vt:lpwstr>
      </vt:variant>
      <vt:variant>
        <vt:lpwstr/>
      </vt:variant>
      <vt:variant>
        <vt:i4>7012407</vt:i4>
      </vt:variant>
      <vt:variant>
        <vt:i4>12</vt:i4>
      </vt:variant>
      <vt:variant>
        <vt:i4>0</vt:i4>
      </vt:variant>
      <vt:variant>
        <vt:i4>5</vt:i4>
      </vt:variant>
      <vt:variant>
        <vt:lpwstr>consultantplus://offline/ref=562C07F245A5FFA8C18FFE0E85B9CD0921BE6A09D69C62A3C94089ECAF0DE756365791B32DBF3808KAw6M</vt:lpwstr>
      </vt:variant>
      <vt:variant>
        <vt:lpwstr/>
      </vt:variant>
      <vt:variant>
        <vt:i4>7012411</vt:i4>
      </vt:variant>
      <vt:variant>
        <vt:i4>9</vt:i4>
      </vt:variant>
      <vt:variant>
        <vt:i4>0</vt:i4>
      </vt:variant>
      <vt:variant>
        <vt:i4>5</vt:i4>
      </vt:variant>
      <vt:variant>
        <vt:lpwstr>consultantplus://offline/ref=562C07F245A5FFA8C18FFE0E85B9CD0921BE6A09D69C62A3C94089ECAF0DE756365791B32DBF3900KAw3M</vt:lpwstr>
      </vt:variant>
      <vt:variant>
        <vt:lpwstr/>
      </vt:variant>
      <vt:variant>
        <vt:i4>2883645</vt:i4>
      </vt:variant>
      <vt:variant>
        <vt:i4>6</vt:i4>
      </vt:variant>
      <vt:variant>
        <vt:i4>0</vt:i4>
      </vt:variant>
      <vt:variant>
        <vt:i4>5</vt:i4>
      </vt:variant>
      <vt:variant>
        <vt:lpwstr>consultantplus://offline/ref=D7C696064B93625FECAC152D39D890A088A1C5509C134BA14BF3EDF84086D4015645B337B190DE37C9IDM</vt:lpwstr>
      </vt:variant>
      <vt:variant>
        <vt:lpwstr/>
      </vt:variant>
      <vt:variant>
        <vt:i4>2883635</vt:i4>
      </vt:variant>
      <vt:variant>
        <vt:i4>3</vt:i4>
      </vt:variant>
      <vt:variant>
        <vt:i4>0</vt:i4>
      </vt:variant>
      <vt:variant>
        <vt:i4>5</vt:i4>
      </vt:variant>
      <vt:variant>
        <vt:lpwstr>consultantplus://offline/ref=D7C696064B93625FECAC152D39D890A088A1C5509C134BA14BF3EDF84086D4015645B337B190DF3FC9I8M</vt:lpwstr>
      </vt:variant>
      <vt:variant>
        <vt:lpwstr/>
      </vt:variant>
      <vt:variant>
        <vt:i4>7340082</vt:i4>
      </vt:variant>
      <vt:variant>
        <vt:i4>0</vt:i4>
      </vt:variant>
      <vt:variant>
        <vt:i4>0</vt:i4>
      </vt:variant>
      <vt:variant>
        <vt:i4>5</vt:i4>
      </vt:variant>
      <vt:variant>
        <vt:lpwstr>consultantplus://offline/ref=5B95650062A972521DC10B9EBB6ADE2BAAE945C4C14129F72385BFDBC30EB3F9D4EF2C44C4F96991OF33H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27/040110/0734 Ус</dc:title>
  <dc:creator>KostjaevaEV</dc:creator>
  <cp:lastModifiedBy>Пользователь Windows</cp:lastModifiedBy>
  <cp:revision>33</cp:revision>
  <cp:lastPrinted>2020-08-03T10:32:00Z</cp:lastPrinted>
  <dcterms:created xsi:type="dcterms:W3CDTF">2020-07-29T10:36:00Z</dcterms:created>
  <dcterms:modified xsi:type="dcterms:W3CDTF">2021-10-26T08:51:00Z</dcterms:modified>
</cp:coreProperties>
</file>